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A900655">
      <w:pPr>
        <w:jc w:val="center"/>
        <w:rPr>
          <w:rFonts w:hint="eastAsia" w:ascii="方正小标宋简体" w:hAnsi="仿宋" w:eastAsia="方正小标宋简体" w:cs="方正小标宋简体"/>
          <w:b/>
          <w:bCs/>
          <w:sz w:val="44"/>
          <w:szCs w:val="44"/>
        </w:rPr>
      </w:pPr>
      <w:bookmarkStart w:id="0" w:name="_Hlk144979956"/>
      <w:bookmarkStart w:id="1" w:name="_Toc31560_WPSOffice_Level1"/>
      <w:bookmarkStart w:id="2" w:name="_Toc496772129"/>
      <w:bookmarkStart w:id="3" w:name="_Hlk144979898"/>
      <w:r>
        <w:rPr>
          <w:rFonts w:hint="eastAsia" w:ascii="方正小标宋简体" w:hAnsi="仿宋" w:eastAsia="方正小标宋简体" w:cs="方正小标宋简体"/>
          <w:b/>
          <w:bCs/>
          <w:sz w:val="44"/>
          <w:szCs w:val="44"/>
        </w:rPr>
        <w:t>周口市基层防灾能力提升项目</w:t>
      </w:r>
    </w:p>
    <w:p w14:paraId="024FE34B">
      <w:pPr>
        <w:jc w:val="center"/>
        <w:rPr>
          <w:rFonts w:hint="eastAsia" w:ascii="方正小标宋简体" w:hAnsi="仿宋" w:eastAsia="方正小标宋简体" w:cs="方正小标宋简体"/>
          <w:b/>
          <w:bCs/>
          <w:sz w:val="44"/>
          <w:szCs w:val="44"/>
        </w:rPr>
      </w:pPr>
      <w:r>
        <w:rPr>
          <w:rFonts w:hint="eastAsia" w:ascii="方正小标宋简体" w:hAnsi="仿宋" w:eastAsia="方正小标宋简体" w:cs="方正小标宋简体"/>
          <w:b/>
          <w:bCs/>
          <w:sz w:val="44"/>
          <w:szCs w:val="44"/>
        </w:rPr>
        <w:t>绩效评价报告</w:t>
      </w:r>
    </w:p>
    <w:bookmarkEnd w:id="0"/>
    <w:p w14:paraId="67E7CEC1">
      <w:pPr>
        <w:ind w:firstLine="640" w:firstLineChars="200"/>
        <w:rPr>
          <w:rFonts w:ascii="Times New Roman" w:hAnsi="Times New Roman" w:eastAsia="黑体" w:cs="方正小标宋简体"/>
          <w:b/>
          <w:bCs/>
          <w:sz w:val="32"/>
          <w:szCs w:val="32"/>
        </w:rPr>
      </w:pPr>
      <w:r>
        <w:rPr>
          <w:rFonts w:hint="eastAsia" w:ascii="Times New Roman" w:hAnsi="Times New Roman" w:eastAsia="黑体" w:cs="方正小标宋简体"/>
          <w:sz w:val="32"/>
          <w:szCs w:val="32"/>
        </w:rPr>
        <w:t>一、项目基本情况</w:t>
      </w:r>
    </w:p>
    <w:p w14:paraId="42F3B042">
      <w:pPr>
        <w:spacing w:line="567" w:lineRule="exact"/>
        <w:ind w:firstLine="640" w:firstLineChars="200"/>
        <w:rPr>
          <w:rFonts w:hint="eastAsia" w:ascii="楷体" w:hAnsi="楷体" w:eastAsia="楷体" w:cs="楷体"/>
          <w:bCs/>
          <w:kern w:val="44"/>
          <w:sz w:val="32"/>
          <w:szCs w:val="32"/>
        </w:rPr>
      </w:pPr>
      <w:bookmarkStart w:id="4" w:name="_Hlk148370970"/>
      <w:r>
        <w:rPr>
          <w:rFonts w:hint="eastAsia" w:ascii="楷体" w:hAnsi="楷体" w:eastAsia="楷体" w:cs="楷体"/>
          <w:bCs/>
          <w:kern w:val="44"/>
          <w:sz w:val="32"/>
          <w:szCs w:val="32"/>
        </w:rPr>
        <w:t>（一）项目主要内容</w:t>
      </w:r>
    </w:p>
    <w:p w14:paraId="19BDAE45">
      <w:pPr>
        <w:spacing w:line="567" w:lineRule="exact"/>
        <w:ind w:firstLine="640" w:firstLineChars="200"/>
        <w:jc w:val="both"/>
        <w:rPr>
          <w:rFonts w:ascii="Times New Roman" w:hAnsi="Times New Roman" w:eastAsia="仿宋" w:cs="仿宋"/>
          <w:sz w:val="32"/>
          <w:szCs w:val="32"/>
          <w:lang w:val="zh-CN"/>
        </w:rPr>
      </w:pPr>
      <w:r>
        <w:rPr>
          <w:rFonts w:hint="eastAsia" w:ascii="Times New Roman" w:hAnsi="Times New Roman" w:eastAsia="仿宋" w:cs="仿宋"/>
          <w:sz w:val="32"/>
          <w:szCs w:val="32"/>
          <w:lang w:val="zh-CN"/>
        </w:rPr>
        <w:t>根据《周口市应急管理局 关于调整周口市基层防灾能力提升项目建设内容的申请》（周应急〔2024〕1号）文件可知，该项目申请16,118万元，用于应急管理局为1支市级应急救援队伍、10支县级应急救援队伍、210支乡级应急救援队伍配备森林（火灾扑救）类、抗洪抢险类、水域救援类、地震地质灾害类、综合保障类装备共计4893台（套）。</w:t>
      </w:r>
    </w:p>
    <w:bookmarkEnd w:id="4"/>
    <w:p w14:paraId="1CD33BD3">
      <w:pPr>
        <w:spacing w:line="567" w:lineRule="exact"/>
        <w:ind w:firstLine="640" w:firstLineChars="200"/>
        <w:rPr>
          <w:rFonts w:hint="eastAsia" w:ascii="楷体" w:hAnsi="楷体" w:eastAsia="楷体" w:cs="楷体"/>
          <w:bCs/>
          <w:kern w:val="44"/>
          <w:sz w:val="32"/>
          <w:szCs w:val="32"/>
        </w:rPr>
      </w:pPr>
      <w:r>
        <w:rPr>
          <w:rFonts w:hint="eastAsia" w:ascii="楷体" w:hAnsi="楷体" w:eastAsia="楷体" w:cs="楷体"/>
          <w:bCs/>
          <w:kern w:val="44"/>
          <w:sz w:val="32"/>
          <w:szCs w:val="32"/>
        </w:rPr>
        <w:t>（二）项目实施情况</w:t>
      </w:r>
    </w:p>
    <w:p w14:paraId="6EAACE50">
      <w:pPr>
        <w:spacing w:line="567" w:lineRule="exact"/>
        <w:ind w:firstLine="640" w:firstLineChars="200"/>
        <w:jc w:val="both"/>
        <w:rPr>
          <w:rFonts w:ascii="Times New Roman" w:hAnsi="Times New Roman" w:eastAsia="仿宋" w:cs="仿宋"/>
          <w:sz w:val="32"/>
          <w:szCs w:val="32"/>
          <w:lang w:val="zh-CN"/>
        </w:rPr>
      </w:pPr>
      <w:r>
        <w:rPr>
          <w:rFonts w:hint="eastAsia" w:ascii="Times New Roman" w:hAnsi="Times New Roman" w:eastAsia="仿宋" w:cs="仿宋"/>
          <w:sz w:val="32"/>
          <w:szCs w:val="32"/>
          <w:lang w:val="zh-CN"/>
        </w:rPr>
        <w:t>截至绩效评价基准日，本项目累计接收各类设备共计4,893台（套）。设备依据项目可行性研究报告及市、县级单位设备需求明细表，完成调拨与分发到位工作，已经全部配置至各相关县级实施单位。</w:t>
      </w:r>
    </w:p>
    <w:p w14:paraId="29B9C9E7">
      <w:pPr>
        <w:spacing w:line="567" w:lineRule="exact"/>
        <w:ind w:firstLine="640" w:firstLineChars="200"/>
        <w:jc w:val="both"/>
        <w:rPr>
          <w:rFonts w:ascii="Times New Roman" w:hAnsi="Times New Roman" w:eastAsia="仿宋" w:cs="仿宋"/>
          <w:sz w:val="32"/>
          <w:szCs w:val="32"/>
          <w:lang w:val="zh-CN"/>
        </w:rPr>
      </w:pPr>
      <w:r>
        <w:rPr>
          <w:rFonts w:hint="eastAsia" w:ascii="Times New Roman" w:hAnsi="Times New Roman" w:eastAsia="仿宋" w:cs="仿宋"/>
          <w:sz w:val="32"/>
          <w:szCs w:val="32"/>
          <w:lang w:val="zh-CN"/>
        </w:rPr>
        <w:t>该项目预算总金额为16,118万元，资金来源为中央国债资金及市、县级配套资金，</w:t>
      </w:r>
      <w:r>
        <w:rPr>
          <w:rFonts w:hint="eastAsia" w:ascii="Times New Roman" w:hAnsi="Times New Roman" w:eastAsia="仿宋" w:cs="Times New Roman"/>
          <w:kern w:val="2"/>
          <w:sz w:val="32"/>
          <w:szCs w:val="22"/>
        </w:rPr>
        <w:t>项目资金已全部到位</w:t>
      </w:r>
      <w:r>
        <w:rPr>
          <w:rFonts w:hint="eastAsia" w:ascii="Times New Roman" w:hAnsi="Times New Roman" w:eastAsia="仿宋" w:cs="仿宋"/>
          <w:sz w:val="32"/>
          <w:szCs w:val="32"/>
          <w:lang w:val="zh-CN"/>
        </w:rPr>
        <w:t>。截至2025年4月30日，累计支付15,073,89万元，到位资金执行率为93.52%。</w:t>
      </w:r>
    </w:p>
    <w:p w14:paraId="578359B0">
      <w:pPr>
        <w:spacing w:line="567" w:lineRule="exact"/>
        <w:ind w:firstLine="640" w:firstLineChars="200"/>
        <w:rPr>
          <w:rFonts w:hint="eastAsia" w:ascii="黑体" w:hAnsi="黑体" w:eastAsia="黑体" w:cs="方正小标宋简体"/>
          <w:bCs/>
          <w:sz w:val="32"/>
          <w:szCs w:val="32"/>
        </w:rPr>
      </w:pPr>
      <w:r>
        <w:rPr>
          <w:rFonts w:hint="eastAsia" w:ascii="黑体" w:hAnsi="黑体" w:eastAsia="黑体" w:cs="方正小标宋简体"/>
          <w:bCs/>
          <w:sz w:val="32"/>
          <w:szCs w:val="32"/>
        </w:rPr>
        <w:t>二、评价结论</w:t>
      </w:r>
    </w:p>
    <w:p w14:paraId="6514ACAC">
      <w:pPr>
        <w:overflowPunct w:val="0"/>
        <w:spacing w:line="567" w:lineRule="exact"/>
        <w:ind w:firstLine="640" w:firstLineChars="200"/>
        <w:rPr>
          <w:rFonts w:hint="eastAsia" w:ascii="楷体" w:hAnsi="楷体" w:eastAsia="楷体" w:cs="楷体"/>
          <w:bCs/>
          <w:kern w:val="44"/>
          <w:sz w:val="32"/>
          <w:szCs w:val="32"/>
        </w:rPr>
      </w:pPr>
      <w:r>
        <w:rPr>
          <w:rFonts w:ascii="楷体" w:hAnsi="楷体" w:eastAsia="楷体" w:cs="楷体"/>
          <w:bCs/>
          <w:kern w:val="44"/>
          <w:sz w:val="32"/>
          <w:szCs w:val="32"/>
        </w:rPr>
        <w:t>（一）</w:t>
      </w:r>
      <w:r>
        <w:rPr>
          <w:rFonts w:hint="eastAsia" w:ascii="楷体" w:hAnsi="楷体" w:eastAsia="楷体" w:cs="楷体"/>
          <w:bCs/>
          <w:kern w:val="44"/>
          <w:sz w:val="32"/>
          <w:szCs w:val="32"/>
        </w:rPr>
        <w:t>综合评价情况</w:t>
      </w:r>
    </w:p>
    <w:p w14:paraId="6531265D">
      <w:pPr>
        <w:spacing w:line="567" w:lineRule="exact"/>
        <w:ind w:firstLine="640" w:firstLineChars="200"/>
        <w:jc w:val="both"/>
        <w:rPr>
          <w:rFonts w:ascii="Times New Roman" w:hAnsi="Times New Roman" w:eastAsia="仿宋" w:cs="仿宋"/>
          <w:sz w:val="32"/>
          <w:szCs w:val="32"/>
          <w:lang w:val="zh-CN"/>
        </w:rPr>
      </w:pPr>
      <w:r>
        <w:rPr>
          <w:rFonts w:hint="eastAsia" w:ascii="Times New Roman" w:hAnsi="Times New Roman" w:eastAsia="仿宋" w:cs="仿宋"/>
          <w:sz w:val="32"/>
          <w:szCs w:val="32"/>
          <w:lang w:val="zh-CN"/>
        </w:rPr>
        <w:t>该项目的绩效评价分为决策、过程、成本、产出、效益、满意度六个方面，满分为100分，总体得分为81.09分，绩</w:t>
      </w:r>
      <w:bookmarkStart w:id="5" w:name="_Hlk211441412"/>
      <w:r>
        <w:rPr>
          <w:rFonts w:hint="eastAsia" w:ascii="Times New Roman" w:hAnsi="Times New Roman" w:eastAsia="仿宋" w:cs="仿宋"/>
          <w:sz w:val="32"/>
          <w:szCs w:val="32"/>
          <w:lang w:val="zh-CN"/>
        </w:rPr>
        <w:t>效评价级别为“良”</w:t>
      </w:r>
      <w:bookmarkEnd w:id="5"/>
      <w:r>
        <w:rPr>
          <w:rFonts w:hint="eastAsia" w:ascii="Times New Roman" w:hAnsi="Times New Roman" w:eastAsia="仿宋" w:cs="仿宋"/>
          <w:sz w:val="32"/>
          <w:szCs w:val="32"/>
          <w:lang w:val="zh-CN"/>
        </w:rPr>
        <w:t>。</w:t>
      </w:r>
    </w:p>
    <w:p w14:paraId="29999C7F">
      <w:pPr>
        <w:overflowPunct w:val="0"/>
        <w:ind w:firstLine="640" w:firstLineChars="200"/>
        <w:rPr>
          <w:rFonts w:hint="eastAsia" w:ascii="黑体" w:hAnsi="黑体" w:eastAsia="黑体" w:cs="方正小标宋简体"/>
          <w:bCs/>
          <w:sz w:val="32"/>
          <w:szCs w:val="32"/>
        </w:rPr>
      </w:pPr>
      <w:r>
        <w:rPr>
          <w:rFonts w:hint="eastAsia" w:ascii="黑体" w:hAnsi="黑体" w:eastAsia="黑体" w:cs="方正小标宋简体"/>
          <w:bCs/>
          <w:sz w:val="32"/>
          <w:szCs w:val="32"/>
        </w:rPr>
        <w:t>三</w:t>
      </w:r>
      <w:r>
        <w:rPr>
          <w:rFonts w:ascii="黑体" w:hAnsi="黑体" w:eastAsia="黑体" w:cs="方正小标宋简体"/>
          <w:bCs/>
          <w:sz w:val="32"/>
          <w:szCs w:val="32"/>
        </w:rPr>
        <w:t>、存在的问题及原因分析</w:t>
      </w:r>
    </w:p>
    <w:p w14:paraId="05157E65">
      <w:pPr>
        <w:widowControl w:val="0"/>
        <w:overflowPunct w:val="0"/>
        <w:spacing w:line="567" w:lineRule="exact"/>
        <w:ind w:firstLine="640" w:firstLineChars="200"/>
        <w:jc w:val="both"/>
        <w:rPr>
          <w:rFonts w:hint="eastAsia" w:ascii="楷体" w:hAnsi="楷体" w:eastAsia="楷体" w:cs="楷体"/>
          <w:bCs/>
          <w:kern w:val="44"/>
          <w:sz w:val="32"/>
          <w:szCs w:val="32"/>
        </w:rPr>
      </w:pPr>
      <w:r>
        <w:rPr>
          <w:rFonts w:hint="eastAsia" w:ascii="楷体" w:hAnsi="楷体" w:eastAsia="楷体" w:cs="楷体"/>
          <w:bCs/>
          <w:kern w:val="44"/>
          <w:sz w:val="32"/>
          <w:szCs w:val="32"/>
        </w:rPr>
        <w:t>（一）后期</w:t>
      </w:r>
      <w:r>
        <w:rPr>
          <w:rFonts w:ascii="楷体" w:hAnsi="楷体" w:eastAsia="楷体" w:cs="楷体"/>
          <w:bCs/>
          <w:kern w:val="44"/>
          <w:sz w:val="32"/>
          <w:szCs w:val="32"/>
        </w:rPr>
        <w:t>管理机制不健全，基层落地与长效运营保障缺失</w:t>
      </w:r>
    </w:p>
    <w:p w14:paraId="0D69A0EA">
      <w:pPr>
        <w:widowControl w:val="0"/>
        <w:overflowPunct w:val="0"/>
        <w:spacing w:line="567" w:lineRule="exact"/>
        <w:ind w:firstLine="640" w:firstLineChars="200"/>
        <w:jc w:val="both"/>
        <w:rPr>
          <w:rFonts w:hint="eastAsia" w:ascii="楷体" w:hAnsi="楷体" w:eastAsia="楷体" w:cs="楷体"/>
          <w:bCs/>
          <w:kern w:val="44"/>
          <w:sz w:val="32"/>
          <w:szCs w:val="32"/>
        </w:rPr>
      </w:pPr>
      <w:r>
        <w:rPr>
          <w:rFonts w:hint="eastAsia" w:ascii="楷体" w:hAnsi="楷体" w:eastAsia="楷体" w:cs="楷体"/>
          <w:bCs/>
          <w:kern w:val="44"/>
          <w:sz w:val="32"/>
          <w:szCs w:val="32"/>
        </w:rPr>
        <w:t>（二）实施执行不规范，资产与项目推进管控不足</w:t>
      </w:r>
    </w:p>
    <w:p w14:paraId="1298F4F0">
      <w:pPr>
        <w:widowControl w:val="0"/>
        <w:overflowPunct w:val="0"/>
        <w:spacing w:line="567" w:lineRule="exact"/>
        <w:ind w:firstLine="640" w:firstLineChars="200"/>
        <w:jc w:val="both"/>
        <w:rPr>
          <w:rFonts w:hint="eastAsia" w:ascii="楷体" w:hAnsi="楷体" w:eastAsia="楷体" w:cs="楷体"/>
          <w:bCs/>
          <w:kern w:val="44"/>
          <w:sz w:val="32"/>
          <w:szCs w:val="32"/>
        </w:rPr>
      </w:pPr>
      <w:r>
        <w:rPr>
          <w:rFonts w:hint="eastAsia" w:ascii="楷体" w:hAnsi="楷体" w:eastAsia="楷体" w:cs="楷体"/>
          <w:bCs/>
          <w:kern w:val="44"/>
          <w:sz w:val="32"/>
          <w:szCs w:val="32"/>
        </w:rPr>
        <w:t>（三）档案管理规范缺失，跨层级协同效能不足</w:t>
      </w:r>
    </w:p>
    <w:p w14:paraId="7806EAB8">
      <w:pPr>
        <w:overflowPunct w:val="0"/>
        <w:ind w:firstLine="640" w:firstLineChars="200"/>
        <w:rPr>
          <w:rFonts w:ascii="Times New Roman" w:hAnsi="Times New Roman" w:eastAsia="黑体" w:cs="方正小标宋简体"/>
          <w:kern w:val="2"/>
          <w:sz w:val="32"/>
          <w:szCs w:val="32"/>
        </w:rPr>
      </w:pPr>
      <w:r>
        <w:rPr>
          <w:rFonts w:hint="eastAsia" w:ascii="Times New Roman" w:hAnsi="Times New Roman" w:eastAsia="黑体" w:cs="方正小标宋简体"/>
          <w:kern w:val="2"/>
          <w:sz w:val="32"/>
          <w:szCs w:val="32"/>
        </w:rPr>
        <w:t>四、有关建议</w:t>
      </w:r>
    </w:p>
    <w:p w14:paraId="3549A7DE">
      <w:pPr>
        <w:widowControl w:val="0"/>
        <w:spacing w:line="567" w:lineRule="exact"/>
        <w:ind w:firstLine="640" w:firstLineChars="200"/>
        <w:jc w:val="both"/>
        <w:rPr>
          <w:rFonts w:hint="eastAsia" w:ascii="楷体" w:hAnsi="楷体" w:eastAsia="楷体" w:cs="Times New Roman"/>
          <w:bCs/>
          <w:kern w:val="2"/>
          <w:sz w:val="32"/>
          <w:szCs w:val="32"/>
        </w:rPr>
      </w:pPr>
      <w:r>
        <w:rPr>
          <w:rFonts w:hint="eastAsia" w:ascii="楷体" w:hAnsi="楷体" w:eastAsia="楷体" w:cs="Times New Roman"/>
          <w:bCs/>
          <w:kern w:val="2"/>
          <w:sz w:val="32"/>
          <w:szCs w:val="32"/>
        </w:rPr>
        <w:t>（二）规范资产登记与标签管理，强化项目管控</w:t>
      </w:r>
    </w:p>
    <w:p w14:paraId="609CDBDE">
      <w:pPr>
        <w:widowControl w:val="0"/>
        <w:spacing w:line="567" w:lineRule="exact"/>
        <w:ind w:firstLine="640" w:firstLineChars="200"/>
        <w:jc w:val="both"/>
        <w:rPr>
          <w:rFonts w:hint="eastAsia" w:ascii="楷体" w:hAnsi="楷体" w:eastAsia="楷体" w:cs="Times New Roman"/>
          <w:bCs/>
          <w:kern w:val="2"/>
          <w:sz w:val="32"/>
          <w:szCs w:val="32"/>
        </w:rPr>
      </w:pPr>
      <w:r>
        <w:rPr>
          <w:rFonts w:hint="eastAsia" w:ascii="楷体" w:hAnsi="楷体" w:eastAsia="楷体" w:cs="Times New Roman"/>
          <w:bCs/>
          <w:kern w:val="2"/>
          <w:sz w:val="32"/>
          <w:szCs w:val="32"/>
        </w:rPr>
        <w:t>（三）优化档案管理，保障资料真实规范</w:t>
      </w:r>
    </w:p>
    <w:p w14:paraId="66166D6F">
      <w:pPr>
        <w:overflowPunct w:val="0"/>
        <w:ind w:firstLine="640" w:firstLineChars="200"/>
        <w:rPr>
          <w:rFonts w:ascii="Times New Roman" w:hAnsi="Times New Roman" w:eastAsia="黑体" w:cs="方正小标宋简体"/>
          <w:kern w:val="2"/>
          <w:sz w:val="32"/>
          <w:szCs w:val="32"/>
        </w:rPr>
      </w:pPr>
      <w:r>
        <w:rPr>
          <w:rFonts w:hint="eastAsia" w:ascii="Times New Roman" w:hAnsi="Times New Roman" w:eastAsia="黑体" w:cs="方正小标宋简体"/>
          <w:kern w:val="2"/>
          <w:sz w:val="32"/>
          <w:szCs w:val="32"/>
        </w:rPr>
        <w:t>五、其他需说明的问题</w:t>
      </w:r>
    </w:p>
    <w:p w14:paraId="05713922">
      <w:pPr>
        <w:spacing w:line="567" w:lineRule="exact"/>
        <w:ind w:firstLine="640" w:firstLineChars="200"/>
        <w:jc w:val="both"/>
        <w:rPr>
          <w:rFonts w:ascii="Times New Roman" w:hAnsi="Times New Roman" w:eastAsia="仿宋" w:cs="仿宋"/>
          <w:sz w:val="32"/>
          <w:szCs w:val="32"/>
          <w:lang w:val="zh-CN"/>
        </w:rPr>
      </w:pPr>
      <w:r>
        <w:rPr>
          <w:rFonts w:hint="eastAsia" w:ascii="Times New Roman" w:hAnsi="Times New Roman" w:eastAsia="仿宋" w:cs="仿宋"/>
          <w:sz w:val="32"/>
          <w:szCs w:val="32"/>
          <w:lang w:val="zh-CN"/>
        </w:rPr>
        <w:t>无</w:t>
      </w:r>
      <w:r>
        <w:rPr>
          <w:rFonts w:ascii="Times New Roman" w:hAnsi="Times New Roman" w:eastAsia="仿宋" w:cs="仿宋"/>
          <w:sz w:val="32"/>
          <w:szCs w:val="32"/>
          <w:lang w:val="zh-CN"/>
        </w:rPr>
        <w:t>。</w:t>
      </w:r>
    </w:p>
    <w:bookmarkEnd w:id="1"/>
    <w:bookmarkEnd w:id="2"/>
    <w:bookmarkEnd w:id="3"/>
    <w:p w14:paraId="6BB32597">
      <w:pPr>
        <w:spacing w:line="567" w:lineRule="exact"/>
        <w:ind w:firstLine="480" w:firstLineChars="200"/>
        <w:jc w:val="both"/>
        <w:rPr>
          <w:rFonts w:ascii="Times New Roman" w:hAnsi="Times New Roman" w:eastAsia="仿宋" w:cs="仿宋_GB2312"/>
        </w:rPr>
      </w:pPr>
      <w:bookmarkStart w:id="6" w:name="_GoBack"/>
      <w:bookmarkEnd w:id="6"/>
    </w:p>
    <w:p w14:paraId="52B5FA01">
      <w:pPr>
        <w:spacing w:line="567" w:lineRule="exact"/>
        <w:ind w:firstLine="480" w:firstLineChars="200"/>
        <w:jc w:val="both"/>
        <w:rPr>
          <w:rFonts w:ascii="Times New Roman" w:hAnsi="Times New Roman" w:eastAsia="仿宋" w:cs="仿宋_GB2312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26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小标宋简体">
    <w:altName w:val="黑体"/>
    <w:panose1 w:val="02000000000000000000"/>
    <w:charset w:val="86"/>
    <w:family w:val="auto"/>
    <w:pitch w:val="default"/>
    <w:sig w:usb0="00000000" w:usb1="00000000" w:usb2="00000012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806513855"/>
    </w:sdtPr>
    <w:sdtEndPr>
      <w:rPr>
        <w:rFonts w:ascii="仿宋" w:hAnsi="仿宋" w:eastAsia="仿宋"/>
        <w:sz w:val="24"/>
      </w:rPr>
    </w:sdtEndPr>
    <w:sdtContent>
      <w:p w14:paraId="7FE3833C">
        <w:pPr>
          <w:pStyle w:val="9"/>
          <w:jc w:val="center"/>
          <w:rPr>
            <w:rFonts w:hint="eastAsia" w:ascii="仿宋" w:hAnsi="仿宋" w:eastAsia="仿宋"/>
            <w:sz w:val="24"/>
          </w:rPr>
        </w:pPr>
        <w:r>
          <w:rPr>
            <w:rFonts w:ascii="仿宋" w:hAnsi="仿宋" w:eastAsia="仿宋"/>
            <w:sz w:val="24"/>
          </w:rPr>
          <w:t xml:space="preserve">- </w:t>
        </w:r>
        <w:r>
          <w:rPr>
            <w:rFonts w:ascii="仿宋" w:hAnsi="仿宋" w:eastAsia="仿宋"/>
            <w:sz w:val="28"/>
            <w:szCs w:val="28"/>
          </w:rPr>
          <w:fldChar w:fldCharType="begin"/>
        </w:r>
        <w:r>
          <w:rPr>
            <w:rFonts w:ascii="仿宋" w:hAnsi="仿宋" w:eastAsia="仿宋"/>
            <w:sz w:val="28"/>
            <w:szCs w:val="28"/>
          </w:rPr>
          <w:instrText xml:space="preserve">PAGE   \* MERGEFORMAT</w:instrText>
        </w:r>
        <w:r>
          <w:rPr>
            <w:rFonts w:ascii="仿宋" w:hAnsi="仿宋" w:eastAsia="仿宋"/>
            <w:sz w:val="28"/>
            <w:szCs w:val="28"/>
          </w:rPr>
          <w:fldChar w:fldCharType="separate"/>
        </w:r>
        <w:r>
          <w:rPr>
            <w:rFonts w:ascii="仿宋" w:hAnsi="仿宋" w:eastAsia="仿宋"/>
            <w:sz w:val="28"/>
            <w:szCs w:val="28"/>
            <w:lang w:val="zh-CN"/>
          </w:rPr>
          <w:t>2</w:t>
        </w:r>
        <w:r>
          <w:rPr>
            <w:rFonts w:ascii="仿宋" w:hAnsi="仿宋" w:eastAsia="仿宋"/>
            <w:sz w:val="28"/>
            <w:szCs w:val="28"/>
          </w:rPr>
          <w:fldChar w:fldCharType="end"/>
        </w:r>
        <w:r>
          <w:rPr>
            <w:rFonts w:ascii="仿宋" w:hAnsi="仿宋" w:eastAsia="仿宋"/>
            <w:sz w:val="24"/>
          </w:rPr>
          <w:t xml:space="preserve"> -</w:t>
        </w:r>
      </w:p>
    </w:sdtContent>
  </w:sdt>
  <w:p w14:paraId="562E8B42">
    <w:pPr>
      <w:pStyle w:val="9"/>
      <w:rPr>
        <w:rFonts w:hint="eastAsia"/>
      </w:rPr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00"/>
  <w:drawingGridHorizontalSpacing w:val="120"/>
  <w:drawingGridVerticalSpacing w:val="163"/>
  <w:displayHorizontalDrawingGridEvery w:val="2"/>
  <w:displayVerticalDrawingGridEvery w:val="2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jU4MmVhZmViN2RlMjAwMzg4YTgwNDJmZDYwNjE0MDQifQ=="/>
  </w:docVars>
  <w:rsids>
    <w:rsidRoot w:val="00FD5668"/>
    <w:rsid w:val="00000D30"/>
    <w:rsid w:val="00000F72"/>
    <w:rsid w:val="0000181A"/>
    <w:rsid w:val="00005FE1"/>
    <w:rsid w:val="000066F0"/>
    <w:rsid w:val="000115D9"/>
    <w:rsid w:val="000123BF"/>
    <w:rsid w:val="00013B8A"/>
    <w:rsid w:val="00013FFE"/>
    <w:rsid w:val="0001418F"/>
    <w:rsid w:val="00014495"/>
    <w:rsid w:val="0001585F"/>
    <w:rsid w:val="00016457"/>
    <w:rsid w:val="00016C99"/>
    <w:rsid w:val="00020A46"/>
    <w:rsid w:val="00020D45"/>
    <w:rsid w:val="00026ED6"/>
    <w:rsid w:val="00033150"/>
    <w:rsid w:val="000409F5"/>
    <w:rsid w:val="00041AA9"/>
    <w:rsid w:val="00041BAD"/>
    <w:rsid w:val="00041F50"/>
    <w:rsid w:val="00042256"/>
    <w:rsid w:val="00042AFA"/>
    <w:rsid w:val="00052C88"/>
    <w:rsid w:val="00053E0E"/>
    <w:rsid w:val="00055E1E"/>
    <w:rsid w:val="00063F44"/>
    <w:rsid w:val="00065576"/>
    <w:rsid w:val="00067093"/>
    <w:rsid w:val="00067804"/>
    <w:rsid w:val="00071C2D"/>
    <w:rsid w:val="000724A9"/>
    <w:rsid w:val="00072AEB"/>
    <w:rsid w:val="00084B2B"/>
    <w:rsid w:val="00085216"/>
    <w:rsid w:val="000878D1"/>
    <w:rsid w:val="00091D5D"/>
    <w:rsid w:val="0009515C"/>
    <w:rsid w:val="0009553A"/>
    <w:rsid w:val="00096F50"/>
    <w:rsid w:val="00097F7D"/>
    <w:rsid w:val="000B3E0D"/>
    <w:rsid w:val="000B5124"/>
    <w:rsid w:val="000B6688"/>
    <w:rsid w:val="000B7097"/>
    <w:rsid w:val="000C129C"/>
    <w:rsid w:val="000C22AD"/>
    <w:rsid w:val="000C2860"/>
    <w:rsid w:val="000C2DA0"/>
    <w:rsid w:val="000C33F8"/>
    <w:rsid w:val="000C3A1C"/>
    <w:rsid w:val="000D2604"/>
    <w:rsid w:val="000D318B"/>
    <w:rsid w:val="000D7E4D"/>
    <w:rsid w:val="000E0DD5"/>
    <w:rsid w:val="000E219C"/>
    <w:rsid w:val="000E3958"/>
    <w:rsid w:val="000E584D"/>
    <w:rsid w:val="000E5D9D"/>
    <w:rsid w:val="000E68B5"/>
    <w:rsid w:val="000F0543"/>
    <w:rsid w:val="000F1F88"/>
    <w:rsid w:val="000F270C"/>
    <w:rsid w:val="000F3D63"/>
    <w:rsid w:val="000F549B"/>
    <w:rsid w:val="000F5BFC"/>
    <w:rsid w:val="000F6233"/>
    <w:rsid w:val="001073C0"/>
    <w:rsid w:val="001109DA"/>
    <w:rsid w:val="00111513"/>
    <w:rsid w:val="001117D9"/>
    <w:rsid w:val="00112475"/>
    <w:rsid w:val="00114AB5"/>
    <w:rsid w:val="0011526B"/>
    <w:rsid w:val="00115333"/>
    <w:rsid w:val="001159C1"/>
    <w:rsid w:val="00116260"/>
    <w:rsid w:val="001175DF"/>
    <w:rsid w:val="00121434"/>
    <w:rsid w:val="00123029"/>
    <w:rsid w:val="00126C26"/>
    <w:rsid w:val="00127F68"/>
    <w:rsid w:val="00130550"/>
    <w:rsid w:val="001308D5"/>
    <w:rsid w:val="0013180E"/>
    <w:rsid w:val="00131938"/>
    <w:rsid w:val="00131CB9"/>
    <w:rsid w:val="001331DD"/>
    <w:rsid w:val="00133E7A"/>
    <w:rsid w:val="00140C71"/>
    <w:rsid w:val="001411BF"/>
    <w:rsid w:val="001419DC"/>
    <w:rsid w:val="00142B06"/>
    <w:rsid w:val="00145DC6"/>
    <w:rsid w:val="0014620B"/>
    <w:rsid w:val="00146BFF"/>
    <w:rsid w:val="001502A2"/>
    <w:rsid w:val="001539C7"/>
    <w:rsid w:val="00162F8F"/>
    <w:rsid w:val="00163B4E"/>
    <w:rsid w:val="00164A99"/>
    <w:rsid w:val="00167A0D"/>
    <w:rsid w:val="00174A9F"/>
    <w:rsid w:val="0017769E"/>
    <w:rsid w:val="0018224D"/>
    <w:rsid w:val="00182740"/>
    <w:rsid w:val="00193224"/>
    <w:rsid w:val="0019736C"/>
    <w:rsid w:val="001A5BD0"/>
    <w:rsid w:val="001A6B53"/>
    <w:rsid w:val="001B5E9C"/>
    <w:rsid w:val="001B7E2C"/>
    <w:rsid w:val="001C15B8"/>
    <w:rsid w:val="001C315C"/>
    <w:rsid w:val="001C489B"/>
    <w:rsid w:val="001C73A5"/>
    <w:rsid w:val="001C73B2"/>
    <w:rsid w:val="001D3218"/>
    <w:rsid w:val="001D6A8C"/>
    <w:rsid w:val="001E1E9C"/>
    <w:rsid w:val="001E2113"/>
    <w:rsid w:val="001E258D"/>
    <w:rsid w:val="001E2AC7"/>
    <w:rsid w:val="001E3E21"/>
    <w:rsid w:val="001E4BEA"/>
    <w:rsid w:val="001F01DF"/>
    <w:rsid w:val="001F1888"/>
    <w:rsid w:val="001F224D"/>
    <w:rsid w:val="001F232E"/>
    <w:rsid w:val="001F5903"/>
    <w:rsid w:val="001F6164"/>
    <w:rsid w:val="001F7C78"/>
    <w:rsid w:val="001F7FB6"/>
    <w:rsid w:val="00201054"/>
    <w:rsid w:val="00206749"/>
    <w:rsid w:val="00207BE7"/>
    <w:rsid w:val="0021079C"/>
    <w:rsid w:val="00221FE2"/>
    <w:rsid w:val="0022528A"/>
    <w:rsid w:val="0022566B"/>
    <w:rsid w:val="00241B9F"/>
    <w:rsid w:val="002456D4"/>
    <w:rsid w:val="00253980"/>
    <w:rsid w:val="00255CAC"/>
    <w:rsid w:val="00255DF2"/>
    <w:rsid w:val="002567CB"/>
    <w:rsid w:val="00260003"/>
    <w:rsid w:val="0026059C"/>
    <w:rsid w:val="00260CF7"/>
    <w:rsid w:val="002629DE"/>
    <w:rsid w:val="00266396"/>
    <w:rsid w:val="00267FCC"/>
    <w:rsid w:val="00270577"/>
    <w:rsid w:val="0027263E"/>
    <w:rsid w:val="00272EFB"/>
    <w:rsid w:val="0027731A"/>
    <w:rsid w:val="002775F9"/>
    <w:rsid w:val="002812CE"/>
    <w:rsid w:val="0028197E"/>
    <w:rsid w:val="002945F8"/>
    <w:rsid w:val="0029714D"/>
    <w:rsid w:val="002979D3"/>
    <w:rsid w:val="002A307E"/>
    <w:rsid w:val="002A5885"/>
    <w:rsid w:val="002A626B"/>
    <w:rsid w:val="002A7797"/>
    <w:rsid w:val="002B39A5"/>
    <w:rsid w:val="002C2217"/>
    <w:rsid w:val="002D029B"/>
    <w:rsid w:val="002D48A0"/>
    <w:rsid w:val="002D4E96"/>
    <w:rsid w:val="002D684F"/>
    <w:rsid w:val="002E26B5"/>
    <w:rsid w:val="002E2E55"/>
    <w:rsid w:val="002E41B0"/>
    <w:rsid w:val="002E54CF"/>
    <w:rsid w:val="002F3467"/>
    <w:rsid w:val="002F518D"/>
    <w:rsid w:val="002F635A"/>
    <w:rsid w:val="00300032"/>
    <w:rsid w:val="00300AFC"/>
    <w:rsid w:val="00301DFB"/>
    <w:rsid w:val="00302C50"/>
    <w:rsid w:val="0030649D"/>
    <w:rsid w:val="00307BAC"/>
    <w:rsid w:val="00314DD3"/>
    <w:rsid w:val="003211B9"/>
    <w:rsid w:val="003221AB"/>
    <w:rsid w:val="00324061"/>
    <w:rsid w:val="00324768"/>
    <w:rsid w:val="0032734B"/>
    <w:rsid w:val="003276DA"/>
    <w:rsid w:val="003310D0"/>
    <w:rsid w:val="003331B3"/>
    <w:rsid w:val="003362EC"/>
    <w:rsid w:val="0033745D"/>
    <w:rsid w:val="003378AF"/>
    <w:rsid w:val="00340575"/>
    <w:rsid w:val="00341128"/>
    <w:rsid w:val="003431CF"/>
    <w:rsid w:val="00346324"/>
    <w:rsid w:val="0035075C"/>
    <w:rsid w:val="00350D21"/>
    <w:rsid w:val="0035324A"/>
    <w:rsid w:val="00353325"/>
    <w:rsid w:val="003602D8"/>
    <w:rsid w:val="00360C71"/>
    <w:rsid w:val="0036219B"/>
    <w:rsid w:val="00362783"/>
    <w:rsid w:val="00363006"/>
    <w:rsid w:val="00366C09"/>
    <w:rsid w:val="00374073"/>
    <w:rsid w:val="00374F29"/>
    <w:rsid w:val="00380E7E"/>
    <w:rsid w:val="00384D2F"/>
    <w:rsid w:val="00384F7D"/>
    <w:rsid w:val="00385530"/>
    <w:rsid w:val="00385D72"/>
    <w:rsid w:val="00386233"/>
    <w:rsid w:val="00387B01"/>
    <w:rsid w:val="00390884"/>
    <w:rsid w:val="0039179D"/>
    <w:rsid w:val="00392A18"/>
    <w:rsid w:val="00393C3E"/>
    <w:rsid w:val="003956A3"/>
    <w:rsid w:val="00395E19"/>
    <w:rsid w:val="0039601D"/>
    <w:rsid w:val="00397027"/>
    <w:rsid w:val="003A0DAE"/>
    <w:rsid w:val="003A32DC"/>
    <w:rsid w:val="003A56B1"/>
    <w:rsid w:val="003B0ED9"/>
    <w:rsid w:val="003B6125"/>
    <w:rsid w:val="003C3D47"/>
    <w:rsid w:val="003D18DA"/>
    <w:rsid w:val="003D404F"/>
    <w:rsid w:val="003D5D33"/>
    <w:rsid w:val="003E0659"/>
    <w:rsid w:val="003E4404"/>
    <w:rsid w:val="003E455B"/>
    <w:rsid w:val="003E5523"/>
    <w:rsid w:val="003E6A06"/>
    <w:rsid w:val="003F1B79"/>
    <w:rsid w:val="004008B1"/>
    <w:rsid w:val="00404220"/>
    <w:rsid w:val="004043D5"/>
    <w:rsid w:val="00405F49"/>
    <w:rsid w:val="004060B5"/>
    <w:rsid w:val="00406153"/>
    <w:rsid w:val="00406E55"/>
    <w:rsid w:val="004076F0"/>
    <w:rsid w:val="00413317"/>
    <w:rsid w:val="00422530"/>
    <w:rsid w:val="00423ABA"/>
    <w:rsid w:val="00427D8B"/>
    <w:rsid w:val="004313FE"/>
    <w:rsid w:val="00433CBE"/>
    <w:rsid w:val="00437338"/>
    <w:rsid w:val="004433B1"/>
    <w:rsid w:val="00444EB2"/>
    <w:rsid w:val="004504A6"/>
    <w:rsid w:val="004536B4"/>
    <w:rsid w:val="00462F42"/>
    <w:rsid w:val="004647E6"/>
    <w:rsid w:val="004656E7"/>
    <w:rsid w:val="00465974"/>
    <w:rsid w:val="004666F2"/>
    <w:rsid w:val="0046707F"/>
    <w:rsid w:val="00470113"/>
    <w:rsid w:val="004724A9"/>
    <w:rsid w:val="00472E94"/>
    <w:rsid w:val="00473A35"/>
    <w:rsid w:val="00474FB4"/>
    <w:rsid w:val="00475A19"/>
    <w:rsid w:val="004806D6"/>
    <w:rsid w:val="00483728"/>
    <w:rsid w:val="00490B44"/>
    <w:rsid w:val="004914F8"/>
    <w:rsid w:val="004918E0"/>
    <w:rsid w:val="00492C86"/>
    <w:rsid w:val="00493343"/>
    <w:rsid w:val="0049611F"/>
    <w:rsid w:val="00497DA2"/>
    <w:rsid w:val="004A0665"/>
    <w:rsid w:val="004A1492"/>
    <w:rsid w:val="004A1C98"/>
    <w:rsid w:val="004A2468"/>
    <w:rsid w:val="004A29CF"/>
    <w:rsid w:val="004A425D"/>
    <w:rsid w:val="004A5B88"/>
    <w:rsid w:val="004B6961"/>
    <w:rsid w:val="004B6DCB"/>
    <w:rsid w:val="004B752B"/>
    <w:rsid w:val="004B7CDE"/>
    <w:rsid w:val="004C42CE"/>
    <w:rsid w:val="004C561A"/>
    <w:rsid w:val="004C6DA3"/>
    <w:rsid w:val="004C7BDD"/>
    <w:rsid w:val="004D26A7"/>
    <w:rsid w:val="004D2D04"/>
    <w:rsid w:val="004D5AC7"/>
    <w:rsid w:val="004D6C78"/>
    <w:rsid w:val="004E038E"/>
    <w:rsid w:val="004E1E5E"/>
    <w:rsid w:val="004E3D55"/>
    <w:rsid w:val="004E556D"/>
    <w:rsid w:val="004F21BD"/>
    <w:rsid w:val="004F57FE"/>
    <w:rsid w:val="0050271F"/>
    <w:rsid w:val="00502EA6"/>
    <w:rsid w:val="00504B84"/>
    <w:rsid w:val="00505021"/>
    <w:rsid w:val="005110CD"/>
    <w:rsid w:val="00511DB5"/>
    <w:rsid w:val="00513574"/>
    <w:rsid w:val="00513EBE"/>
    <w:rsid w:val="00522B63"/>
    <w:rsid w:val="005238D3"/>
    <w:rsid w:val="005264C6"/>
    <w:rsid w:val="0052748C"/>
    <w:rsid w:val="00530569"/>
    <w:rsid w:val="00530BC5"/>
    <w:rsid w:val="00531275"/>
    <w:rsid w:val="00531919"/>
    <w:rsid w:val="005322D7"/>
    <w:rsid w:val="00532837"/>
    <w:rsid w:val="00536BE1"/>
    <w:rsid w:val="00537876"/>
    <w:rsid w:val="005400B0"/>
    <w:rsid w:val="00542353"/>
    <w:rsid w:val="005440B2"/>
    <w:rsid w:val="00544700"/>
    <w:rsid w:val="00550BD7"/>
    <w:rsid w:val="00552510"/>
    <w:rsid w:val="00552D33"/>
    <w:rsid w:val="00553828"/>
    <w:rsid w:val="00553934"/>
    <w:rsid w:val="00553A2D"/>
    <w:rsid w:val="00555E0C"/>
    <w:rsid w:val="00557EDE"/>
    <w:rsid w:val="005600FF"/>
    <w:rsid w:val="0056686E"/>
    <w:rsid w:val="005711BD"/>
    <w:rsid w:val="00574F5C"/>
    <w:rsid w:val="00577E9E"/>
    <w:rsid w:val="00581E98"/>
    <w:rsid w:val="00584159"/>
    <w:rsid w:val="00593481"/>
    <w:rsid w:val="00593A7C"/>
    <w:rsid w:val="005A0BCB"/>
    <w:rsid w:val="005A0EC2"/>
    <w:rsid w:val="005A3111"/>
    <w:rsid w:val="005A3E2F"/>
    <w:rsid w:val="005A616D"/>
    <w:rsid w:val="005A68C0"/>
    <w:rsid w:val="005B0762"/>
    <w:rsid w:val="005B54B8"/>
    <w:rsid w:val="005B7CF4"/>
    <w:rsid w:val="005B7D0F"/>
    <w:rsid w:val="005C0E30"/>
    <w:rsid w:val="005C2FB7"/>
    <w:rsid w:val="005C5087"/>
    <w:rsid w:val="005C6A6D"/>
    <w:rsid w:val="005C6EC5"/>
    <w:rsid w:val="005D1020"/>
    <w:rsid w:val="005D2935"/>
    <w:rsid w:val="005D2D69"/>
    <w:rsid w:val="005D530A"/>
    <w:rsid w:val="005D710C"/>
    <w:rsid w:val="005E0E0D"/>
    <w:rsid w:val="005E1138"/>
    <w:rsid w:val="005E481C"/>
    <w:rsid w:val="005E70F1"/>
    <w:rsid w:val="005F289A"/>
    <w:rsid w:val="005F35C4"/>
    <w:rsid w:val="005F753C"/>
    <w:rsid w:val="005F7ECC"/>
    <w:rsid w:val="00600B07"/>
    <w:rsid w:val="006067EE"/>
    <w:rsid w:val="00610FAF"/>
    <w:rsid w:val="00613A9D"/>
    <w:rsid w:val="00615119"/>
    <w:rsid w:val="006205D4"/>
    <w:rsid w:val="0062072D"/>
    <w:rsid w:val="00621974"/>
    <w:rsid w:val="0062446A"/>
    <w:rsid w:val="0062588D"/>
    <w:rsid w:val="0062652E"/>
    <w:rsid w:val="0062772B"/>
    <w:rsid w:val="00640D9E"/>
    <w:rsid w:val="006440AB"/>
    <w:rsid w:val="0064431D"/>
    <w:rsid w:val="006469EC"/>
    <w:rsid w:val="00647D8F"/>
    <w:rsid w:val="00651648"/>
    <w:rsid w:val="0065341A"/>
    <w:rsid w:val="0065757B"/>
    <w:rsid w:val="006607E1"/>
    <w:rsid w:val="00660F82"/>
    <w:rsid w:val="0066106A"/>
    <w:rsid w:val="00666332"/>
    <w:rsid w:val="00666CA4"/>
    <w:rsid w:val="006705CE"/>
    <w:rsid w:val="00670D2E"/>
    <w:rsid w:val="00671474"/>
    <w:rsid w:val="006736E7"/>
    <w:rsid w:val="00674646"/>
    <w:rsid w:val="00677CCA"/>
    <w:rsid w:val="00681AE2"/>
    <w:rsid w:val="006835BE"/>
    <w:rsid w:val="006844B9"/>
    <w:rsid w:val="0068530A"/>
    <w:rsid w:val="006862A3"/>
    <w:rsid w:val="00690A9B"/>
    <w:rsid w:val="00690AEA"/>
    <w:rsid w:val="0069158B"/>
    <w:rsid w:val="00692A89"/>
    <w:rsid w:val="00693440"/>
    <w:rsid w:val="00693A4E"/>
    <w:rsid w:val="00693FC0"/>
    <w:rsid w:val="00697844"/>
    <w:rsid w:val="006A2099"/>
    <w:rsid w:val="006A21CE"/>
    <w:rsid w:val="006A5A1F"/>
    <w:rsid w:val="006B0C55"/>
    <w:rsid w:val="006B0E92"/>
    <w:rsid w:val="006B1163"/>
    <w:rsid w:val="006B2710"/>
    <w:rsid w:val="006B65D0"/>
    <w:rsid w:val="006B66B5"/>
    <w:rsid w:val="006C0926"/>
    <w:rsid w:val="006C26CF"/>
    <w:rsid w:val="006C6911"/>
    <w:rsid w:val="006C7AAF"/>
    <w:rsid w:val="006D035C"/>
    <w:rsid w:val="006D1184"/>
    <w:rsid w:val="006D58C8"/>
    <w:rsid w:val="006D64CB"/>
    <w:rsid w:val="006E0D1E"/>
    <w:rsid w:val="006E16E7"/>
    <w:rsid w:val="006E250D"/>
    <w:rsid w:val="006E3243"/>
    <w:rsid w:val="006E56E1"/>
    <w:rsid w:val="006F00CA"/>
    <w:rsid w:val="006F2E30"/>
    <w:rsid w:val="006F4651"/>
    <w:rsid w:val="006F6BB1"/>
    <w:rsid w:val="006F6BE2"/>
    <w:rsid w:val="006F7139"/>
    <w:rsid w:val="006F76BA"/>
    <w:rsid w:val="00702624"/>
    <w:rsid w:val="00707729"/>
    <w:rsid w:val="007079B1"/>
    <w:rsid w:val="0071275E"/>
    <w:rsid w:val="007149C6"/>
    <w:rsid w:val="0072040C"/>
    <w:rsid w:val="0072074D"/>
    <w:rsid w:val="007225AC"/>
    <w:rsid w:val="00725F64"/>
    <w:rsid w:val="00730ED7"/>
    <w:rsid w:val="007312F3"/>
    <w:rsid w:val="00732D5E"/>
    <w:rsid w:val="00737B77"/>
    <w:rsid w:val="00740DB0"/>
    <w:rsid w:val="00741CFA"/>
    <w:rsid w:val="00747005"/>
    <w:rsid w:val="00750246"/>
    <w:rsid w:val="007505F8"/>
    <w:rsid w:val="0075367B"/>
    <w:rsid w:val="00754CD1"/>
    <w:rsid w:val="00756E78"/>
    <w:rsid w:val="007701BD"/>
    <w:rsid w:val="0077297F"/>
    <w:rsid w:val="00773787"/>
    <w:rsid w:val="007758C0"/>
    <w:rsid w:val="007764F0"/>
    <w:rsid w:val="0078091A"/>
    <w:rsid w:val="0078155E"/>
    <w:rsid w:val="007825B6"/>
    <w:rsid w:val="00782868"/>
    <w:rsid w:val="007847D9"/>
    <w:rsid w:val="007865A1"/>
    <w:rsid w:val="007876EF"/>
    <w:rsid w:val="00793846"/>
    <w:rsid w:val="00793F38"/>
    <w:rsid w:val="0079626A"/>
    <w:rsid w:val="007979A1"/>
    <w:rsid w:val="007A022D"/>
    <w:rsid w:val="007A05F1"/>
    <w:rsid w:val="007A5B34"/>
    <w:rsid w:val="007B01E5"/>
    <w:rsid w:val="007B0665"/>
    <w:rsid w:val="007B1AF8"/>
    <w:rsid w:val="007B3494"/>
    <w:rsid w:val="007B3F8B"/>
    <w:rsid w:val="007B7C24"/>
    <w:rsid w:val="007C207C"/>
    <w:rsid w:val="007C2853"/>
    <w:rsid w:val="007C2FC6"/>
    <w:rsid w:val="007C3A94"/>
    <w:rsid w:val="007C53B5"/>
    <w:rsid w:val="007D39B6"/>
    <w:rsid w:val="007D7164"/>
    <w:rsid w:val="007D7904"/>
    <w:rsid w:val="007E5C56"/>
    <w:rsid w:val="007E7D55"/>
    <w:rsid w:val="007F0BE4"/>
    <w:rsid w:val="007F13BB"/>
    <w:rsid w:val="007F1586"/>
    <w:rsid w:val="007F38A1"/>
    <w:rsid w:val="0080266F"/>
    <w:rsid w:val="00802D49"/>
    <w:rsid w:val="008033C7"/>
    <w:rsid w:val="008075D7"/>
    <w:rsid w:val="00813C90"/>
    <w:rsid w:val="0082757D"/>
    <w:rsid w:val="008311B4"/>
    <w:rsid w:val="0083184A"/>
    <w:rsid w:val="008325E5"/>
    <w:rsid w:val="00845A12"/>
    <w:rsid w:val="00845F96"/>
    <w:rsid w:val="0084688D"/>
    <w:rsid w:val="00850CFC"/>
    <w:rsid w:val="0085276E"/>
    <w:rsid w:val="00854779"/>
    <w:rsid w:val="00857030"/>
    <w:rsid w:val="0085779B"/>
    <w:rsid w:val="00861643"/>
    <w:rsid w:val="00865F2D"/>
    <w:rsid w:val="0086792A"/>
    <w:rsid w:val="00870222"/>
    <w:rsid w:val="00873821"/>
    <w:rsid w:val="00873F20"/>
    <w:rsid w:val="0087475F"/>
    <w:rsid w:val="00880C72"/>
    <w:rsid w:val="00884683"/>
    <w:rsid w:val="008848D2"/>
    <w:rsid w:val="00890A73"/>
    <w:rsid w:val="00896065"/>
    <w:rsid w:val="008963C4"/>
    <w:rsid w:val="008A3ED9"/>
    <w:rsid w:val="008A6408"/>
    <w:rsid w:val="008A6E22"/>
    <w:rsid w:val="008A7133"/>
    <w:rsid w:val="008B4AB3"/>
    <w:rsid w:val="008B614B"/>
    <w:rsid w:val="008B6FB4"/>
    <w:rsid w:val="008C2314"/>
    <w:rsid w:val="008C2325"/>
    <w:rsid w:val="008C7F94"/>
    <w:rsid w:val="008D0B4B"/>
    <w:rsid w:val="008D2B38"/>
    <w:rsid w:val="008D4EB7"/>
    <w:rsid w:val="008E1DE4"/>
    <w:rsid w:val="008E3D4F"/>
    <w:rsid w:val="008E6D72"/>
    <w:rsid w:val="008F572B"/>
    <w:rsid w:val="00900E7D"/>
    <w:rsid w:val="0090345A"/>
    <w:rsid w:val="00906739"/>
    <w:rsid w:val="0090721E"/>
    <w:rsid w:val="009076EB"/>
    <w:rsid w:val="00907BBC"/>
    <w:rsid w:val="00912A91"/>
    <w:rsid w:val="009155DF"/>
    <w:rsid w:val="00916855"/>
    <w:rsid w:val="00922698"/>
    <w:rsid w:val="00925466"/>
    <w:rsid w:val="00926C4A"/>
    <w:rsid w:val="009279A4"/>
    <w:rsid w:val="00931AB7"/>
    <w:rsid w:val="00932924"/>
    <w:rsid w:val="00935121"/>
    <w:rsid w:val="00935FB2"/>
    <w:rsid w:val="00936FA9"/>
    <w:rsid w:val="009410EC"/>
    <w:rsid w:val="0094175D"/>
    <w:rsid w:val="00943505"/>
    <w:rsid w:val="00944940"/>
    <w:rsid w:val="009458ED"/>
    <w:rsid w:val="00946564"/>
    <w:rsid w:val="0096108A"/>
    <w:rsid w:val="00961BBA"/>
    <w:rsid w:val="0096451E"/>
    <w:rsid w:val="00967BB9"/>
    <w:rsid w:val="0097276A"/>
    <w:rsid w:val="00974B89"/>
    <w:rsid w:val="00980E03"/>
    <w:rsid w:val="00980FEE"/>
    <w:rsid w:val="00981278"/>
    <w:rsid w:val="00982470"/>
    <w:rsid w:val="009835F6"/>
    <w:rsid w:val="00984CB5"/>
    <w:rsid w:val="009878C0"/>
    <w:rsid w:val="00990F87"/>
    <w:rsid w:val="009924E6"/>
    <w:rsid w:val="00993316"/>
    <w:rsid w:val="00994ACE"/>
    <w:rsid w:val="0099507A"/>
    <w:rsid w:val="009A14B3"/>
    <w:rsid w:val="009A3297"/>
    <w:rsid w:val="009A36D9"/>
    <w:rsid w:val="009A5B56"/>
    <w:rsid w:val="009B0758"/>
    <w:rsid w:val="009B07F6"/>
    <w:rsid w:val="009B0B00"/>
    <w:rsid w:val="009B41A9"/>
    <w:rsid w:val="009B4A25"/>
    <w:rsid w:val="009B5335"/>
    <w:rsid w:val="009B579E"/>
    <w:rsid w:val="009B5FB9"/>
    <w:rsid w:val="009C1B99"/>
    <w:rsid w:val="009C438E"/>
    <w:rsid w:val="009C7CB0"/>
    <w:rsid w:val="009D08F6"/>
    <w:rsid w:val="009D194B"/>
    <w:rsid w:val="009D37F1"/>
    <w:rsid w:val="009D3912"/>
    <w:rsid w:val="009D4ECC"/>
    <w:rsid w:val="009D619B"/>
    <w:rsid w:val="009D6A69"/>
    <w:rsid w:val="009E4396"/>
    <w:rsid w:val="009E4747"/>
    <w:rsid w:val="009E484A"/>
    <w:rsid w:val="009E4F9B"/>
    <w:rsid w:val="009E5682"/>
    <w:rsid w:val="009E6AC6"/>
    <w:rsid w:val="009F12A4"/>
    <w:rsid w:val="009F2813"/>
    <w:rsid w:val="009F313E"/>
    <w:rsid w:val="009F49E4"/>
    <w:rsid w:val="009F64F3"/>
    <w:rsid w:val="009F6AD2"/>
    <w:rsid w:val="00A018C2"/>
    <w:rsid w:val="00A04C70"/>
    <w:rsid w:val="00A1083B"/>
    <w:rsid w:val="00A1269E"/>
    <w:rsid w:val="00A149C3"/>
    <w:rsid w:val="00A17819"/>
    <w:rsid w:val="00A21B28"/>
    <w:rsid w:val="00A23E0E"/>
    <w:rsid w:val="00A304A0"/>
    <w:rsid w:val="00A312CA"/>
    <w:rsid w:val="00A361C2"/>
    <w:rsid w:val="00A37238"/>
    <w:rsid w:val="00A405BA"/>
    <w:rsid w:val="00A4118F"/>
    <w:rsid w:val="00A414B9"/>
    <w:rsid w:val="00A41A30"/>
    <w:rsid w:val="00A5280E"/>
    <w:rsid w:val="00A6093C"/>
    <w:rsid w:val="00A64831"/>
    <w:rsid w:val="00A70D07"/>
    <w:rsid w:val="00A71DAC"/>
    <w:rsid w:val="00A754BF"/>
    <w:rsid w:val="00A75EA7"/>
    <w:rsid w:val="00A77566"/>
    <w:rsid w:val="00A816DA"/>
    <w:rsid w:val="00A833AE"/>
    <w:rsid w:val="00A855D4"/>
    <w:rsid w:val="00A85F17"/>
    <w:rsid w:val="00A86890"/>
    <w:rsid w:val="00A86C67"/>
    <w:rsid w:val="00A87043"/>
    <w:rsid w:val="00A87161"/>
    <w:rsid w:val="00A87CC7"/>
    <w:rsid w:val="00A90EB7"/>
    <w:rsid w:val="00A91F41"/>
    <w:rsid w:val="00A93FC6"/>
    <w:rsid w:val="00A949C2"/>
    <w:rsid w:val="00A95303"/>
    <w:rsid w:val="00A970FA"/>
    <w:rsid w:val="00AA1330"/>
    <w:rsid w:val="00AA3D9D"/>
    <w:rsid w:val="00AA7335"/>
    <w:rsid w:val="00AC125B"/>
    <w:rsid w:val="00AC2F2A"/>
    <w:rsid w:val="00AC2F4F"/>
    <w:rsid w:val="00AC3DA8"/>
    <w:rsid w:val="00AC4BB9"/>
    <w:rsid w:val="00AC7712"/>
    <w:rsid w:val="00AC780E"/>
    <w:rsid w:val="00AD484B"/>
    <w:rsid w:val="00AD57F1"/>
    <w:rsid w:val="00AD5E34"/>
    <w:rsid w:val="00AD79D4"/>
    <w:rsid w:val="00AD7AB2"/>
    <w:rsid w:val="00AE3416"/>
    <w:rsid w:val="00AE7B57"/>
    <w:rsid w:val="00AF22A6"/>
    <w:rsid w:val="00AF3BB1"/>
    <w:rsid w:val="00AF4DFA"/>
    <w:rsid w:val="00AF73C4"/>
    <w:rsid w:val="00AF7679"/>
    <w:rsid w:val="00B043A7"/>
    <w:rsid w:val="00B0749E"/>
    <w:rsid w:val="00B0751C"/>
    <w:rsid w:val="00B14512"/>
    <w:rsid w:val="00B151A1"/>
    <w:rsid w:val="00B17288"/>
    <w:rsid w:val="00B17E9F"/>
    <w:rsid w:val="00B25506"/>
    <w:rsid w:val="00B302DD"/>
    <w:rsid w:val="00B37B09"/>
    <w:rsid w:val="00B40733"/>
    <w:rsid w:val="00B424F0"/>
    <w:rsid w:val="00B4503E"/>
    <w:rsid w:val="00B47503"/>
    <w:rsid w:val="00B50E3A"/>
    <w:rsid w:val="00B5115E"/>
    <w:rsid w:val="00B5340A"/>
    <w:rsid w:val="00B5659E"/>
    <w:rsid w:val="00B566D8"/>
    <w:rsid w:val="00B56EE9"/>
    <w:rsid w:val="00B56F06"/>
    <w:rsid w:val="00B6041A"/>
    <w:rsid w:val="00B610FE"/>
    <w:rsid w:val="00B62223"/>
    <w:rsid w:val="00B62B52"/>
    <w:rsid w:val="00B63B19"/>
    <w:rsid w:val="00B63D9D"/>
    <w:rsid w:val="00B66531"/>
    <w:rsid w:val="00B7203E"/>
    <w:rsid w:val="00B74C74"/>
    <w:rsid w:val="00B763A4"/>
    <w:rsid w:val="00B8574E"/>
    <w:rsid w:val="00B87146"/>
    <w:rsid w:val="00B9009A"/>
    <w:rsid w:val="00B9142E"/>
    <w:rsid w:val="00B92BF2"/>
    <w:rsid w:val="00B93F24"/>
    <w:rsid w:val="00B95312"/>
    <w:rsid w:val="00BA0FAF"/>
    <w:rsid w:val="00BA1CA2"/>
    <w:rsid w:val="00BA6397"/>
    <w:rsid w:val="00BA743C"/>
    <w:rsid w:val="00BA74DD"/>
    <w:rsid w:val="00BA772B"/>
    <w:rsid w:val="00BB1705"/>
    <w:rsid w:val="00BB2107"/>
    <w:rsid w:val="00BB4B7D"/>
    <w:rsid w:val="00BB5726"/>
    <w:rsid w:val="00BB5A3E"/>
    <w:rsid w:val="00BB5C77"/>
    <w:rsid w:val="00BB5FD4"/>
    <w:rsid w:val="00BC6193"/>
    <w:rsid w:val="00BC6A03"/>
    <w:rsid w:val="00BD17B2"/>
    <w:rsid w:val="00BD2DE7"/>
    <w:rsid w:val="00BD4764"/>
    <w:rsid w:val="00BD5A41"/>
    <w:rsid w:val="00BD70A9"/>
    <w:rsid w:val="00BD714D"/>
    <w:rsid w:val="00BE0321"/>
    <w:rsid w:val="00BE2B6A"/>
    <w:rsid w:val="00BF01A8"/>
    <w:rsid w:val="00BF4A3E"/>
    <w:rsid w:val="00BF5375"/>
    <w:rsid w:val="00BF6587"/>
    <w:rsid w:val="00C009EE"/>
    <w:rsid w:val="00C05E3C"/>
    <w:rsid w:val="00C110D5"/>
    <w:rsid w:val="00C117D7"/>
    <w:rsid w:val="00C13543"/>
    <w:rsid w:val="00C13888"/>
    <w:rsid w:val="00C15ADB"/>
    <w:rsid w:val="00C174DD"/>
    <w:rsid w:val="00C23457"/>
    <w:rsid w:val="00C329D6"/>
    <w:rsid w:val="00C34152"/>
    <w:rsid w:val="00C3447F"/>
    <w:rsid w:val="00C36912"/>
    <w:rsid w:val="00C376FD"/>
    <w:rsid w:val="00C37D27"/>
    <w:rsid w:val="00C4339A"/>
    <w:rsid w:val="00C50E81"/>
    <w:rsid w:val="00C532AB"/>
    <w:rsid w:val="00C53817"/>
    <w:rsid w:val="00C57CF6"/>
    <w:rsid w:val="00C63846"/>
    <w:rsid w:val="00C66139"/>
    <w:rsid w:val="00C664A4"/>
    <w:rsid w:val="00C67156"/>
    <w:rsid w:val="00C72986"/>
    <w:rsid w:val="00C75375"/>
    <w:rsid w:val="00C75DE9"/>
    <w:rsid w:val="00C80019"/>
    <w:rsid w:val="00C83E06"/>
    <w:rsid w:val="00C86AC5"/>
    <w:rsid w:val="00C87E5F"/>
    <w:rsid w:val="00C87F84"/>
    <w:rsid w:val="00C91978"/>
    <w:rsid w:val="00C9443E"/>
    <w:rsid w:val="00C9575E"/>
    <w:rsid w:val="00C95E11"/>
    <w:rsid w:val="00C96024"/>
    <w:rsid w:val="00C96734"/>
    <w:rsid w:val="00C96E01"/>
    <w:rsid w:val="00CA0D1B"/>
    <w:rsid w:val="00CA10BD"/>
    <w:rsid w:val="00CB2D4B"/>
    <w:rsid w:val="00CB2EE0"/>
    <w:rsid w:val="00CB3536"/>
    <w:rsid w:val="00CB737D"/>
    <w:rsid w:val="00CB7488"/>
    <w:rsid w:val="00CC11F8"/>
    <w:rsid w:val="00CC2682"/>
    <w:rsid w:val="00CC4C3E"/>
    <w:rsid w:val="00CC537F"/>
    <w:rsid w:val="00CC5C83"/>
    <w:rsid w:val="00CC6257"/>
    <w:rsid w:val="00CC7589"/>
    <w:rsid w:val="00CD1FBA"/>
    <w:rsid w:val="00CD4076"/>
    <w:rsid w:val="00CD56AF"/>
    <w:rsid w:val="00CD62F9"/>
    <w:rsid w:val="00CE16D3"/>
    <w:rsid w:val="00CE2FEB"/>
    <w:rsid w:val="00CF354A"/>
    <w:rsid w:val="00CF57D5"/>
    <w:rsid w:val="00CF7A9E"/>
    <w:rsid w:val="00D020BB"/>
    <w:rsid w:val="00D07A2D"/>
    <w:rsid w:val="00D141F5"/>
    <w:rsid w:val="00D1442A"/>
    <w:rsid w:val="00D144BA"/>
    <w:rsid w:val="00D14AF2"/>
    <w:rsid w:val="00D15309"/>
    <w:rsid w:val="00D17EEB"/>
    <w:rsid w:val="00D20E88"/>
    <w:rsid w:val="00D21368"/>
    <w:rsid w:val="00D21737"/>
    <w:rsid w:val="00D219DE"/>
    <w:rsid w:val="00D27724"/>
    <w:rsid w:val="00D27E95"/>
    <w:rsid w:val="00D30D83"/>
    <w:rsid w:val="00D321DA"/>
    <w:rsid w:val="00D32B0A"/>
    <w:rsid w:val="00D410B2"/>
    <w:rsid w:val="00D45DDD"/>
    <w:rsid w:val="00D471B1"/>
    <w:rsid w:val="00D4788F"/>
    <w:rsid w:val="00D51C4A"/>
    <w:rsid w:val="00D536A6"/>
    <w:rsid w:val="00D542AE"/>
    <w:rsid w:val="00D56833"/>
    <w:rsid w:val="00D57E5B"/>
    <w:rsid w:val="00D65D1F"/>
    <w:rsid w:val="00D672F4"/>
    <w:rsid w:val="00D71B23"/>
    <w:rsid w:val="00D724E3"/>
    <w:rsid w:val="00D72E4E"/>
    <w:rsid w:val="00D748ED"/>
    <w:rsid w:val="00D756D9"/>
    <w:rsid w:val="00D8118D"/>
    <w:rsid w:val="00D8508B"/>
    <w:rsid w:val="00D8700F"/>
    <w:rsid w:val="00D9006C"/>
    <w:rsid w:val="00D94517"/>
    <w:rsid w:val="00D955C8"/>
    <w:rsid w:val="00DB4568"/>
    <w:rsid w:val="00DB4BB4"/>
    <w:rsid w:val="00DB61DF"/>
    <w:rsid w:val="00DB7C5B"/>
    <w:rsid w:val="00DC236B"/>
    <w:rsid w:val="00DC77DB"/>
    <w:rsid w:val="00DD1939"/>
    <w:rsid w:val="00DD393D"/>
    <w:rsid w:val="00DD424E"/>
    <w:rsid w:val="00DD4474"/>
    <w:rsid w:val="00DD7457"/>
    <w:rsid w:val="00DD79D9"/>
    <w:rsid w:val="00DE2538"/>
    <w:rsid w:val="00DE415B"/>
    <w:rsid w:val="00DE4589"/>
    <w:rsid w:val="00DE6A99"/>
    <w:rsid w:val="00DE7D90"/>
    <w:rsid w:val="00DF0B7B"/>
    <w:rsid w:val="00DF20DB"/>
    <w:rsid w:val="00DF2D34"/>
    <w:rsid w:val="00DF3501"/>
    <w:rsid w:val="00DF37B7"/>
    <w:rsid w:val="00E0078A"/>
    <w:rsid w:val="00E00B9A"/>
    <w:rsid w:val="00E06417"/>
    <w:rsid w:val="00E06EB4"/>
    <w:rsid w:val="00E07CF9"/>
    <w:rsid w:val="00E11AF8"/>
    <w:rsid w:val="00E13051"/>
    <w:rsid w:val="00E13993"/>
    <w:rsid w:val="00E205CB"/>
    <w:rsid w:val="00E2229E"/>
    <w:rsid w:val="00E22E50"/>
    <w:rsid w:val="00E24B4C"/>
    <w:rsid w:val="00E254AA"/>
    <w:rsid w:val="00E2743F"/>
    <w:rsid w:val="00E33B21"/>
    <w:rsid w:val="00E34E7B"/>
    <w:rsid w:val="00E35E12"/>
    <w:rsid w:val="00E40D51"/>
    <w:rsid w:val="00E45706"/>
    <w:rsid w:val="00E45D38"/>
    <w:rsid w:val="00E50656"/>
    <w:rsid w:val="00E50B49"/>
    <w:rsid w:val="00E51407"/>
    <w:rsid w:val="00E63D5B"/>
    <w:rsid w:val="00E64A4F"/>
    <w:rsid w:val="00E66B1E"/>
    <w:rsid w:val="00E672C7"/>
    <w:rsid w:val="00E67646"/>
    <w:rsid w:val="00E67708"/>
    <w:rsid w:val="00E67B9C"/>
    <w:rsid w:val="00E7067E"/>
    <w:rsid w:val="00E73050"/>
    <w:rsid w:val="00E75ED6"/>
    <w:rsid w:val="00E830CE"/>
    <w:rsid w:val="00E84C57"/>
    <w:rsid w:val="00E8620A"/>
    <w:rsid w:val="00E91564"/>
    <w:rsid w:val="00E91EFA"/>
    <w:rsid w:val="00E94636"/>
    <w:rsid w:val="00E94C5B"/>
    <w:rsid w:val="00E95177"/>
    <w:rsid w:val="00E97BB8"/>
    <w:rsid w:val="00EA0130"/>
    <w:rsid w:val="00EA33C1"/>
    <w:rsid w:val="00EB0C40"/>
    <w:rsid w:val="00EB1395"/>
    <w:rsid w:val="00EB220B"/>
    <w:rsid w:val="00EB42EB"/>
    <w:rsid w:val="00EB7297"/>
    <w:rsid w:val="00EC0C81"/>
    <w:rsid w:val="00EC1853"/>
    <w:rsid w:val="00EC4ECC"/>
    <w:rsid w:val="00EC63F3"/>
    <w:rsid w:val="00ED29BF"/>
    <w:rsid w:val="00ED3019"/>
    <w:rsid w:val="00EE3F6A"/>
    <w:rsid w:val="00EE42FA"/>
    <w:rsid w:val="00EF67FC"/>
    <w:rsid w:val="00EF68F7"/>
    <w:rsid w:val="00EF7211"/>
    <w:rsid w:val="00F001D9"/>
    <w:rsid w:val="00F00756"/>
    <w:rsid w:val="00F009CC"/>
    <w:rsid w:val="00F01D57"/>
    <w:rsid w:val="00F024E7"/>
    <w:rsid w:val="00F03272"/>
    <w:rsid w:val="00F05BEE"/>
    <w:rsid w:val="00F06420"/>
    <w:rsid w:val="00F1053F"/>
    <w:rsid w:val="00F10CBF"/>
    <w:rsid w:val="00F149DA"/>
    <w:rsid w:val="00F154A8"/>
    <w:rsid w:val="00F20A02"/>
    <w:rsid w:val="00F20F55"/>
    <w:rsid w:val="00F20FAC"/>
    <w:rsid w:val="00F21EDA"/>
    <w:rsid w:val="00F21F3E"/>
    <w:rsid w:val="00F24A4E"/>
    <w:rsid w:val="00F26196"/>
    <w:rsid w:val="00F27396"/>
    <w:rsid w:val="00F27975"/>
    <w:rsid w:val="00F30477"/>
    <w:rsid w:val="00F31A17"/>
    <w:rsid w:val="00F33792"/>
    <w:rsid w:val="00F34CC3"/>
    <w:rsid w:val="00F41629"/>
    <w:rsid w:val="00F41D8A"/>
    <w:rsid w:val="00F456C2"/>
    <w:rsid w:val="00F52DD6"/>
    <w:rsid w:val="00F54345"/>
    <w:rsid w:val="00F54729"/>
    <w:rsid w:val="00F55DA0"/>
    <w:rsid w:val="00F57DA8"/>
    <w:rsid w:val="00F60FAB"/>
    <w:rsid w:val="00F60FAC"/>
    <w:rsid w:val="00F71F3D"/>
    <w:rsid w:val="00F72F8E"/>
    <w:rsid w:val="00F739C8"/>
    <w:rsid w:val="00F73B8F"/>
    <w:rsid w:val="00F7692A"/>
    <w:rsid w:val="00F769EB"/>
    <w:rsid w:val="00F800CA"/>
    <w:rsid w:val="00F82F47"/>
    <w:rsid w:val="00F84D67"/>
    <w:rsid w:val="00F8645F"/>
    <w:rsid w:val="00F864FE"/>
    <w:rsid w:val="00F86659"/>
    <w:rsid w:val="00F908CE"/>
    <w:rsid w:val="00F9594F"/>
    <w:rsid w:val="00F959CC"/>
    <w:rsid w:val="00F97D0A"/>
    <w:rsid w:val="00FA2100"/>
    <w:rsid w:val="00FA31FE"/>
    <w:rsid w:val="00FA37A1"/>
    <w:rsid w:val="00FA3AFB"/>
    <w:rsid w:val="00FA3C53"/>
    <w:rsid w:val="00FA423B"/>
    <w:rsid w:val="00FA71AC"/>
    <w:rsid w:val="00FA738F"/>
    <w:rsid w:val="00FB1AEF"/>
    <w:rsid w:val="00FB1F00"/>
    <w:rsid w:val="00FB747C"/>
    <w:rsid w:val="00FC1482"/>
    <w:rsid w:val="00FC18C2"/>
    <w:rsid w:val="00FC3887"/>
    <w:rsid w:val="00FC4A6D"/>
    <w:rsid w:val="00FC78E8"/>
    <w:rsid w:val="00FC79AD"/>
    <w:rsid w:val="00FD1D12"/>
    <w:rsid w:val="00FD33F0"/>
    <w:rsid w:val="00FD5668"/>
    <w:rsid w:val="00FD58D5"/>
    <w:rsid w:val="00FD76EF"/>
    <w:rsid w:val="00FE0673"/>
    <w:rsid w:val="00FE1696"/>
    <w:rsid w:val="00FE2AB3"/>
    <w:rsid w:val="00FE4EA0"/>
    <w:rsid w:val="00FE522D"/>
    <w:rsid w:val="00FE67E3"/>
    <w:rsid w:val="00FE7097"/>
    <w:rsid w:val="00FF0129"/>
    <w:rsid w:val="00FF0D82"/>
    <w:rsid w:val="00FF5C15"/>
    <w:rsid w:val="01F6097C"/>
    <w:rsid w:val="031057C4"/>
    <w:rsid w:val="06EC2FA1"/>
    <w:rsid w:val="0D4234F5"/>
    <w:rsid w:val="114868E1"/>
    <w:rsid w:val="11A10DEA"/>
    <w:rsid w:val="12C42006"/>
    <w:rsid w:val="13704F82"/>
    <w:rsid w:val="14DE1D5E"/>
    <w:rsid w:val="17E33576"/>
    <w:rsid w:val="1CED12BC"/>
    <w:rsid w:val="1F327B3D"/>
    <w:rsid w:val="204038CD"/>
    <w:rsid w:val="285C10BF"/>
    <w:rsid w:val="2F9D6E59"/>
    <w:rsid w:val="3775409A"/>
    <w:rsid w:val="3ADE7B13"/>
    <w:rsid w:val="3E556ED0"/>
    <w:rsid w:val="43C72E6D"/>
    <w:rsid w:val="48874371"/>
    <w:rsid w:val="49D64CD3"/>
    <w:rsid w:val="4C72404F"/>
    <w:rsid w:val="4DB921A8"/>
    <w:rsid w:val="523A7649"/>
    <w:rsid w:val="54B32410"/>
    <w:rsid w:val="56046024"/>
    <w:rsid w:val="56B875EE"/>
    <w:rsid w:val="57293248"/>
    <w:rsid w:val="5870229A"/>
    <w:rsid w:val="5A52272B"/>
    <w:rsid w:val="5D8519F6"/>
    <w:rsid w:val="5DC0189F"/>
    <w:rsid w:val="5EA34276"/>
    <w:rsid w:val="62AB62CC"/>
    <w:rsid w:val="68E7079F"/>
    <w:rsid w:val="6B377BC3"/>
    <w:rsid w:val="6E445BAD"/>
    <w:rsid w:val="70687921"/>
    <w:rsid w:val="755821F3"/>
    <w:rsid w:val="757250F3"/>
    <w:rsid w:val="76436116"/>
    <w:rsid w:val="7B955BE0"/>
    <w:rsid w:val="7C76314E"/>
    <w:rsid w:val="7D835AFE"/>
    <w:rsid w:val="7F3D59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39" w:semiHidden="0" w:name="toc 1"/>
    <w:lsdException w:qFormat="1" w:uiPriority="39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qFormat="1" w:unhideWhenUsed="0" w:uiPriority="99" w:semiHidden="0" w:name="footnote text"/>
    <w:lsdException w:qFormat="1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qFormat="1" w:unhideWhenUsed="0" w:uiPriority="99" w:semiHidden="0" w:name="footnote reference"/>
    <w:lsdException w:qFormat="1"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qFormat="1" w:unhideWhenUsed="0" w:uiPriority="0" w:semiHidden="0" w:name="endnote reference"/>
    <w:lsdException w:qFormat="1"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qFormat="1" w:uiPriority="99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qFormat="1"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宋体" w:hAnsi="宋体" w:eastAsia="宋体" w:cs="宋体"/>
      <w:sz w:val="24"/>
      <w:szCs w:val="24"/>
      <w:lang w:val="en-US" w:eastAsia="zh-CN" w:bidi="ar-SA"/>
    </w:rPr>
  </w:style>
  <w:style w:type="paragraph" w:styleId="2">
    <w:name w:val="heading 1"/>
    <w:basedOn w:val="1"/>
    <w:next w:val="1"/>
    <w:link w:val="24"/>
    <w:qFormat/>
    <w:uiPriority w:val="0"/>
    <w:pPr>
      <w:autoSpaceDE w:val="0"/>
      <w:autoSpaceDN w:val="0"/>
      <w:spacing w:line="567" w:lineRule="exact"/>
      <w:ind w:firstLine="839" w:firstLineChars="200"/>
      <w:outlineLvl w:val="0"/>
    </w:pPr>
    <w:rPr>
      <w:rFonts w:ascii="仿宋" w:hAnsi="仿宋" w:eastAsia="黑体" w:cs="仿宋"/>
      <w:bCs/>
      <w:sz w:val="32"/>
      <w:szCs w:val="32"/>
      <w:lang w:val="zh-CN" w:bidi="zh-CN"/>
    </w:rPr>
  </w:style>
  <w:style w:type="paragraph" w:styleId="3">
    <w:name w:val="heading 2"/>
    <w:basedOn w:val="1"/>
    <w:next w:val="1"/>
    <w:link w:val="25"/>
    <w:unhideWhenUsed/>
    <w:qFormat/>
    <w:uiPriority w:val="0"/>
    <w:pPr>
      <w:keepNext/>
      <w:keepLines/>
      <w:spacing w:line="560" w:lineRule="exact"/>
      <w:ind w:firstLine="560" w:firstLineChars="200"/>
      <w:outlineLvl w:val="1"/>
    </w:pPr>
    <w:rPr>
      <w:rFonts w:eastAsia="楷体" w:asciiTheme="majorHAnsi" w:hAnsiTheme="majorHAnsi" w:cstheme="majorBidi"/>
      <w:b/>
      <w:bCs/>
      <w:color w:val="000000"/>
      <w:sz w:val="32"/>
      <w:szCs w:val="32"/>
    </w:rPr>
  </w:style>
  <w:style w:type="paragraph" w:styleId="4">
    <w:name w:val="heading 3"/>
    <w:basedOn w:val="1"/>
    <w:next w:val="1"/>
    <w:link w:val="26"/>
    <w:semiHidden/>
    <w:unhideWhenUsed/>
    <w:qFormat/>
    <w:uiPriority w:val="0"/>
    <w:pPr>
      <w:keepNext/>
      <w:keepLines/>
      <w:spacing w:line="567" w:lineRule="exact"/>
      <w:ind w:firstLine="839" w:firstLineChars="200"/>
      <w:outlineLvl w:val="2"/>
    </w:pPr>
    <w:rPr>
      <w:rFonts w:eastAsia="仿宋"/>
      <w:sz w:val="32"/>
      <w:szCs w:val="32"/>
    </w:rPr>
  </w:style>
  <w:style w:type="character" w:default="1" w:styleId="18">
    <w:name w:val="Default Paragraph Font"/>
    <w:semiHidden/>
    <w:unhideWhenUsed/>
    <w:qFormat/>
    <w:uiPriority w:val="1"/>
  </w:style>
  <w:style w:type="table" w:default="1" w:styleId="1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annotation text"/>
    <w:basedOn w:val="1"/>
    <w:link w:val="39"/>
    <w:unhideWhenUsed/>
    <w:qFormat/>
    <w:uiPriority w:val="0"/>
  </w:style>
  <w:style w:type="paragraph" w:styleId="6">
    <w:name w:val="Body Text"/>
    <w:basedOn w:val="1"/>
    <w:next w:val="1"/>
    <w:link w:val="78"/>
    <w:qFormat/>
    <w:uiPriority w:val="0"/>
    <w:rPr>
      <w:rFonts w:eastAsia="微软雅黑"/>
      <w:szCs w:val="20"/>
    </w:rPr>
  </w:style>
  <w:style w:type="paragraph" w:styleId="7">
    <w:name w:val="Plain Text"/>
    <w:basedOn w:val="1"/>
    <w:next w:val="1"/>
    <w:link w:val="76"/>
    <w:qFormat/>
    <w:uiPriority w:val="0"/>
    <w:pPr>
      <w:widowControl w:val="0"/>
      <w:autoSpaceDE w:val="0"/>
      <w:autoSpaceDN w:val="0"/>
      <w:adjustRightInd w:val="0"/>
      <w:spacing w:line="360" w:lineRule="auto"/>
      <w:ind w:firstLine="200" w:firstLineChars="200"/>
    </w:pPr>
    <w:rPr>
      <w:rFonts w:hint="eastAsia" w:hAnsi="Courier New" w:eastAsia="仿宋" w:cs="Times New Roman"/>
      <w:szCs w:val="20"/>
    </w:rPr>
  </w:style>
  <w:style w:type="paragraph" w:styleId="8">
    <w:name w:val="endnote text"/>
    <w:basedOn w:val="1"/>
    <w:link w:val="72"/>
    <w:qFormat/>
    <w:uiPriority w:val="0"/>
    <w:pPr>
      <w:snapToGrid w:val="0"/>
    </w:pPr>
  </w:style>
  <w:style w:type="paragraph" w:styleId="9">
    <w:name w:val="footer"/>
    <w:basedOn w:val="1"/>
    <w:link w:val="38"/>
    <w:qFormat/>
    <w:uiPriority w:val="99"/>
    <w:pPr>
      <w:tabs>
        <w:tab w:val="center" w:pos="4153"/>
        <w:tab w:val="right" w:pos="8306"/>
      </w:tabs>
      <w:snapToGrid w:val="0"/>
    </w:pPr>
    <w:rPr>
      <w:sz w:val="18"/>
    </w:rPr>
  </w:style>
  <w:style w:type="paragraph" w:styleId="10">
    <w:name w:val="header"/>
    <w:basedOn w:val="1"/>
    <w:link w:val="79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11">
    <w:name w:val="toc 1"/>
    <w:basedOn w:val="1"/>
    <w:next w:val="1"/>
    <w:qFormat/>
    <w:uiPriority w:val="39"/>
    <w:pPr>
      <w:tabs>
        <w:tab w:val="right" w:leader="dot" w:pos="8834"/>
      </w:tabs>
      <w:adjustRightInd w:val="0"/>
      <w:snapToGrid w:val="0"/>
      <w:spacing w:line="567" w:lineRule="exact"/>
      <w:ind w:firstLine="560" w:firstLineChars="200"/>
    </w:pPr>
    <w:rPr>
      <w:rFonts w:eastAsia="楷体"/>
      <w:bCs/>
      <w:sz w:val="28"/>
      <w:szCs w:val="28"/>
      <w:lang w:bidi="zh-CN"/>
    </w:rPr>
  </w:style>
  <w:style w:type="paragraph" w:styleId="12">
    <w:name w:val="footnote text"/>
    <w:basedOn w:val="1"/>
    <w:link w:val="71"/>
    <w:qFormat/>
    <w:uiPriority w:val="99"/>
    <w:pPr>
      <w:snapToGrid w:val="0"/>
    </w:pPr>
    <w:rPr>
      <w:sz w:val="18"/>
    </w:rPr>
  </w:style>
  <w:style w:type="paragraph" w:styleId="13">
    <w:name w:val="toc 2"/>
    <w:basedOn w:val="1"/>
    <w:next w:val="1"/>
    <w:unhideWhenUsed/>
    <w:qFormat/>
    <w:uiPriority w:val="39"/>
    <w:pPr>
      <w:ind w:left="420" w:leftChars="200"/>
    </w:pPr>
  </w:style>
  <w:style w:type="paragraph" w:styleId="14">
    <w:name w:val="Normal (Web)"/>
    <w:basedOn w:val="1"/>
    <w:unhideWhenUsed/>
    <w:qFormat/>
    <w:uiPriority w:val="99"/>
    <w:pPr>
      <w:spacing w:before="100" w:beforeAutospacing="1" w:after="100" w:afterAutospacing="1"/>
    </w:pPr>
  </w:style>
  <w:style w:type="paragraph" w:styleId="15">
    <w:name w:val="annotation subject"/>
    <w:basedOn w:val="5"/>
    <w:next w:val="5"/>
    <w:link w:val="40"/>
    <w:qFormat/>
    <w:uiPriority w:val="0"/>
    <w:rPr>
      <w:b/>
      <w:bCs/>
    </w:rPr>
  </w:style>
  <w:style w:type="table" w:styleId="17">
    <w:name w:val="Table Grid"/>
    <w:basedOn w:val="16"/>
    <w:unhideWhenUsed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9">
    <w:name w:val="endnote reference"/>
    <w:basedOn w:val="18"/>
    <w:qFormat/>
    <w:uiPriority w:val="0"/>
    <w:rPr>
      <w:vertAlign w:val="superscript"/>
    </w:rPr>
  </w:style>
  <w:style w:type="character" w:styleId="20">
    <w:name w:val="FollowedHyperlink"/>
    <w:basedOn w:val="18"/>
    <w:unhideWhenUsed/>
    <w:qFormat/>
    <w:uiPriority w:val="99"/>
    <w:rPr>
      <w:color w:val="800080"/>
      <w:u w:val="single"/>
    </w:rPr>
  </w:style>
  <w:style w:type="character" w:styleId="21">
    <w:name w:val="Hyperlink"/>
    <w:basedOn w:val="18"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character" w:styleId="22">
    <w:name w:val="annotation reference"/>
    <w:basedOn w:val="18"/>
    <w:qFormat/>
    <w:uiPriority w:val="0"/>
    <w:rPr>
      <w:sz w:val="21"/>
      <w:szCs w:val="21"/>
    </w:rPr>
  </w:style>
  <w:style w:type="character" w:styleId="23">
    <w:name w:val="footnote reference"/>
    <w:basedOn w:val="18"/>
    <w:qFormat/>
    <w:uiPriority w:val="99"/>
    <w:rPr>
      <w:vertAlign w:val="superscript"/>
    </w:rPr>
  </w:style>
  <w:style w:type="character" w:customStyle="1" w:styleId="24">
    <w:name w:val="标题 1 字符"/>
    <w:basedOn w:val="18"/>
    <w:link w:val="2"/>
    <w:qFormat/>
    <w:uiPriority w:val="0"/>
    <w:rPr>
      <w:rFonts w:ascii="仿宋" w:hAnsi="仿宋" w:eastAsia="黑体" w:cs="仿宋"/>
      <w:bCs/>
      <w:kern w:val="0"/>
      <w:sz w:val="32"/>
      <w:szCs w:val="32"/>
      <w:lang w:val="zh-CN" w:bidi="zh-CN"/>
    </w:rPr>
  </w:style>
  <w:style w:type="character" w:customStyle="1" w:styleId="25">
    <w:name w:val="标题 2 字符"/>
    <w:basedOn w:val="18"/>
    <w:link w:val="3"/>
    <w:qFormat/>
    <w:uiPriority w:val="0"/>
    <w:rPr>
      <w:rFonts w:eastAsia="楷体" w:asciiTheme="majorHAnsi" w:hAnsiTheme="majorHAnsi" w:cstheme="majorBidi"/>
      <w:b/>
      <w:bCs/>
      <w:color w:val="000000"/>
      <w:sz w:val="32"/>
      <w:szCs w:val="32"/>
    </w:rPr>
  </w:style>
  <w:style w:type="character" w:customStyle="1" w:styleId="26">
    <w:name w:val="标题 3 字符"/>
    <w:basedOn w:val="18"/>
    <w:link w:val="4"/>
    <w:qFormat/>
    <w:uiPriority w:val="0"/>
    <w:rPr>
      <w:rFonts w:eastAsia="仿宋" w:asciiTheme="minorHAnsi" w:hAnsiTheme="minorHAnsi"/>
      <w:sz w:val="32"/>
      <w:szCs w:val="32"/>
    </w:rPr>
  </w:style>
  <w:style w:type="paragraph" w:customStyle="1" w:styleId="27">
    <w:name w:val="闻政正文"/>
    <w:basedOn w:val="1"/>
    <w:qFormat/>
    <w:uiPriority w:val="0"/>
    <w:pPr>
      <w:spacing w:line="500" w:lineRule="exact"/>
      <w:ind w:firstLine="560" w:firstLineChars="200"/>
    </w:pPr>
    <w:rPr>
      <w:rFonts w:eastAsia="仿宋_GB2312"/>
      <w:sz w:val="28"/>
      <w:szCs w:val="28"/>
    </w:rPr>
  </w:style>
  <w:style w:type="paragraph" w:customStyle="1" w:styleId="28">
    <w:name w:val="闻政标题4"/>
    <w:basedOn w:val="3"/>
    <w:qFormat/>
    <w:uiPriority w:val="0"/>
    <w:pPr>
      <w:spacing w:before="120" w:after="60" w:line="500" w:lineRule="exact"/>
    </w:pPr>
    <w:rPr>
      <w:rFonts w:eastAsia="仿宋_GB2312"/>
    </w:rPr>
  </w:style>
  <w:style w:type="paragraph" w:customStyle="1" w:styleId="29">
    <w:name w:val="闻政表"/>
    <w:basedOn w:val="1"/>
    <w:qFormat/>
    <w:uiPriority w:val="0"/>
    <w:pPr>
      <w:spacing w:before="60" w:after="60"/>
      <w:jc w:val="center"/>
    </w:pPr>
    <w:rPr>
      <w:rFonts w:eastAsia="仿宋_GB2312" w:cs="Times New Roman"/>
      <w:b/>
      <w:szCs w:val="28"/>
    </w:rPr>
  </w:style>
  <w:style w:type="paragraph" w:customStyle="1" w:styleId="30">
    <w:name w:val="正文-闻政"/>
    <w:qFormat/>
    <w:uiPriority w:val="0"/>
    <w:pPr>
      <w:spacing w:line="500" w:lineRule="exact"/>
      <w:ind w:firstLine="200" w:firstLineChars="200"/>
    </w:pPr>
    <w:rPr>
      <w:rFonts w:ascii="Times New Roman" w:hAnsi="Times New Roman" w:eastAsia="仿宋_GB2312" w:cs="Times New Roman"/>
      <w:kern w:val="2"/>
      <w:sz w:val="28"/>
      <w:szCs w:val="22"/>
      <w:lang w:val="en-US" w:eastAsia="zh-CN" w:bidi="ar-SA"/>
    </w:rPr>
  </w:style>
  <w:style w:type="paragraph" w:customStyle="1" w:styleId="31">
    <w:name w:val="闻政标题5"/>
    <w:basedOn w:val="1"/>
    <w:qFormat/>
    <w:uiPriority w:val="0"/>
    <w:pPr>
      <w:spacing w:before="120" w:after="60" w:line="500" w:lineRule="exact"/>
      <w:ind w:firstLine="200" w:firstLineChars="200"/>
    </w:pPr>
    <w:rPr>
      <w:rFonts w:eastAsia="仿宋_GB2312"/>
      <w:b/>
      <w:sz w:val="28"/>
      <w:szCs w:val="28"/>
    </w:rPr>
  </w:style>
  <w:style w:type="character" w:customStyle="1" w:styleId="32">
    <w:name w:val="font11"/>
    <w:basedOn w:val="18"/>
    <w:qFormat/>
    <w:uiPriority w:val="0"/>
    <w:rPr>
      <w:rFonts w:hint="eastAsia" w:ascii="仿宋" w:hAnsi="仿宋" w:eastAsia="仿宋" w:cs="仿宋"/>
      <w:color w:val="000000"/>
      <w:sz w:val="22"/>
      <w:szCs w:val="22"/>
      <w:u w:val="none"/>
    </w:rPr>
  </w:style>
  <w:style w:type="character" w:customStyle="1" w:styleId="33">
    <w:name w:val="font51"/>
    <w:basedOn w:val="18"/>
    <w:qFormat/>
    <w:uiPriority w:val="0"/>
    <w:rPr>
      <w:rFonts w:hint="eastAsia" w:ascii="黑体" w:hAnsi="宋体" w:eastAsia="黑体" w:cs="黑体"/>
      <w:color w:val="000000"/>
      <w:sz w:val="22"/>
      <w:szCs w:val="22"/>
      <w:u w:val="none"/>
    </w:rPr>
  </w:style>
  <w:style w:type="character" w:customStyle="1" w:styleId="34">
    <w:name w:val="font41"/>
    <w:basedOn w:val="18"/>
    <w:qFormat/>
    <w:uiPriority w:val="0"/>
    <w:rPr>
      <w:rFonts w:hint="eastAsia" w:ascii="仿宋" w:hAnsi="仿宋" w:eastAsia="仿宋" w:cs="仿宋"/>
      <w:color w:val="000000"/>
      <w:sz w:val="22"/>
      <w:szCs w:val="22"/>
      <w:u w:val="none"/>
    </w:rPr>
  </w:style>
  <w:style w:type="character" w:customStyle="1" w:styleId="35">
    <w:name w:val="font21"/>
    <w:basedOn w:val="18"/>
    <w:qFormat/>
    <w:uiPriority w:val="0"/>
    <w:rPr>
      <w:rFonts w:hint="eastAsia" w:ascii="仿宋" w:hAnsi="仿宋" w:eastAsia="仿宋" w:cs="仿宋"/>
      <w:b/>
      <w:bCs/>
      <w:color w:val="000000"/>
      <w:sz w:val="22"/>
      <w:szCs w:val="22"/>
      <w:u w:val="none"/>
    </w:rPr>
  </w:style>
  <w:style w:type="character" w:customStyle="1" w:styleId="36">
    <w:name w:val="font31"/>
    <w:basedOn w:val="18"/>
    <w:qFormat/>
    <w:uiPriority w:val="0"/>
    <w:rPr>
      <w:rFonts w:hint="eastAsia" w:ascii="仿宋" w:hAnsi="仿宋" w:eastAsia="仿宋" w:cs="仿宋"/>
      <w:color w:val="000000"/>
      <w:sz w:val="22"/>
      <w:szCs w:val="22"/>
      <w:u w:val="none"/>
    </w:rPr>
  </w:style>
  <w:style w:type="paragraph" w:customStyle="1" w:styleId="37">
    <w:name w:val="TOC 标题1"/>
    <w:basedOn w:val="2"/>
    <w:next w:val="1"/>
    <w:unhideWhenUsed/>
    <w:qFormat/>
    <w:uiPriority w:val="39"/>
    <w:pPr>
      <w:spacing w:before="240" w:line="259" w:lineRule="auto"/>
      <w:outlineLvl w:val="9"/>
    </w:pPr>
    <w:rPr>
      <w:rFonts w:asciiTheme="majorHAnsi" w:hAnsiTheme="majorHAnsi" w:eastAsiaTheme="majorEastAsia" w:cstheme="majorBidi"/>
      <w:bCs w:val="0"/>
      <w:color w:val="2E75B6" w:themeColor="accent1" w:themeShade="BF"/>
    </w:rPr>
  </w:style>
  <w:style w:type="character" w:customStyle="1" w:styleId="38">
    <w:name w:val="页脚 字符"/>
    <w:basedOn w:val="18"/>
    <w:link w:val="9"/>
    <w:qFormat/>
    <w:uiPriority w:val="99"/>
    <w:rPr>
      <w:rFonts w:asciiTheme="minorHAnsi" w:hAnsiTheme="minorHAnsi" w:eastAsiaTheme="minorEastAsia" w:cstheme="minorBidi"/>
      <w:kern w:val="2"/>
      <w:sz w:val="18"/>
      <w:szCs w:val="24"/>
    </w:rPr>
  </w:style>
  <w:style w:type="character" w:customStyle="1" w:styleId="39">
    <w:name w:val="批注文字 字符"/>
    <w:basedOn w:val="18"/>
    <w:link w:val="5"/>
    <w:qFormat/>
    <w:uiPriority w:val="0"/>
    <w:rPr>
      <w:rFonts w:asciiTheme="minorHAnsi" w:hAnsiTheme="minorHAnsi" w:eastAsiaTheme="minorEastAsia" w:cstheme="minorBidi"/>
      <w:kern w:val="2"/>
      <w:sz w:val="21"/>
      <w:szCs w:val="24"/>
    </w:rPr>
  </w:style>
  <w:style w:type="character" w:customStyle="1" w:styleId="40">
    <w:name w:val="批注主题 字符"/>
    <w:basedOn w:val="39"/>
    <w:link w:val="15"/>
    <w:qFormat/>
    <w:uiPriority w:val="0"/>
    <w:rPr>
      <w:rFonts w:asciiTheme="minorHAnsi" w:hAnsiTheme="minorHAnsi" w:eastAsiaTheme="minorEastAsia" w:cstheme="minorBidi"/>
      <w:b/>
      <w:bCs/>
      <w:kern w:val="2"/>
      <w:sz w:val="21"/>
      <w:szCs w:val="24"/>
    </w:rPr>
  </w:style>
  <w:style w:type="paragraph" w:customStyle="1" w:styleId="41">
    <w:name w:val="msonormal"/>
    <w:basedOn w:val="1"/>
    <w:qFormat/>
    <w:uiPriority w:val="0"/>
    <w:pPr>
      <w:spacing w:before="100" w:beforeAutospacing="1" w:after="100" w:afterAutospacing="1"/>
    </w:pPr>
  </w:style>
  <w:style w:type="paragraph" w:customStyle="1" w:styleId="42">
    <w:name w:val="font5"/>
    <w:basedOn w:val="1"/>
    <w:qFormat/>
    <w:uiPriority w:val="0"/>
    <w:pPr>
      <w:spacing w:before="100" w:beforeAutospacing="1" w:after="100" w:afterAutospacing="1"/>
    </w:pPr>
    <w:rPr>
      <w:sz w:val="18"/>
      <w:szCs w:val="18"/>
    </w:rPr>
  </w:style>
  <w:style w:type="paragraph" w:customStyle="1" w:styleId="43">
    <w:name w:val="font6"/>
    <w:basedOn w:val="1"/>
    <w:qFormat/>
    <w:uiPriority w:val="0"/>
    <w:pPr>
      <w:spacing w:before="100" w:beforeAutospacing="1" w:after="100" w:afterAutospacing="1"/>
    </w:pPr>
    <w:rPr>
      <w:b/>
      <w:bCs/>
      <w:sz w:val="18"/>
      <w:szCs w:val="18"/>
    </w:rPr>
  </w:style>
  <w:style w:type="paragraph" w:customStyle="1" w:styleId="44">
    <w:name w:val="font7"/>
    <w:basedOn w:val="1"/>
    <w:qFormat/>
    <w:uiPriority w:val="0"/>
    <w:pPr>
      <w:spacing w:before="100" w:beforeAutospacing="1" w:after="100" w:afterAutospacing="1"/>
    </w:pPr>
    <w:rPr>
      <w:sz w:val="18"/>
      <w:szCs w:val="18"/>
    </w:rPr>
  </w:style>
  <w:style w:type="paragraph" w:customStyle="1" w:styleId="45">
    <w:name w:val="font8"/>
    <w:basedOn w:val="1"/>
    <w:qFormat/>
    <w:uiPriority w:val="0"/>
    <w:pPr>
      <w:spacing w:before="100" w:beforeAutospacing="1" w:after="100" w:afterAutospacing="1"/>
    </w:pPr>
    <w:rPr>
      <w:sz w:val="18"/>
      <w:szCs w:val="18"/>
    </w:rPr>
  </w:style>
  <w:style w:type="paragraph" w:customStyle="1" w:styleId="46">
    <w:name w:val="font9"/>
    <w:basedOn w:val="1"/>
    <w:qFormat/>
    <w:uiPriority w:val="0"/>
    <w:pPr>
      <w:spacing w:before="100" w:beforeAutospacing="1" w:after="100" w:afterAutospacing="1"/>
    </w:pPr>
    <w:rPr>
      <w:b/>
      <w:bCs/>
      <w:color w:val="000000"/>
      <w:sz w:val="18"/>
      <w:szCs w:val="18"/>
    </w:rPr>
  </w:style>
  <w:style w:type="paragraph" w:customStyle="1" w:styleId="47">
    <w:name w:val="font10"/>
    <w:basedOn w:val="1"/>
    <w:qFormat/>
    <w:uiPriority w:val="0"/>
    <w:pPr>
      <w:spacing w:before="100" w:beforeAutospacing="1" w:after="100" w:afterAutospacing="1"/>
    </w:pPr>
    <w:rPr>
      <w:color w:val="000000"/>
      <w:sz w:val="18"/>
      <w:szCs w:val="18"/>
    </w:rPr>
  </w:style>
  <w:style w:type="paragraph" w:customStyle="1" w:styleId="48">
    <w:name w:val="font12"/>
    <w:basedOn w:val="1"/>
    <w:qFormat/>
    <w:uiPriority w:val="0"/>
    <w:pPr>
      <w:spacing w:before="100" w:beforeAutospacing="1" w:after="100" w:afterAutospacing="1"/>
    </w:pPr>
    <w:rPr>
      <w:b/>
      <w:bCs/>
      <w:color w:val="000000"/>
      <w:sz w:val="18"/>
      <w:szCs w:val="18"/>
    </w:rPr>
  </w:style>
  <w:style w:type="paragraph" w:customStyle="1" w:styleId="49">
    <w:name w:val="xl68"/>
    <w:basedOn w:val="1"/>
    <w:qFormat/>
    <w:uiPriority w:val="0"/>
    <w:pPr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仿宋" w:hAnsi="仿宋" w:eastAsia="仿宋"/>
      <w:sz w:val="20"/>
      <w:szCs w:val="20"/>
    </w:rPr>
  </w:style>
  <w:style w:type="paragraph" w:customStyle="1" w:styleId="50">
    <w:name w:val="xl69"/>
    <w:basedOn w:val="1"/>
    <w:qFormat/>
    <w:uiPriority w:val="0"/>
    <w:pPr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仿宋" w:hAnsi="仿宋" w:eastAsia="仿宋"/>
      <w:sz w:val="20"/>
      <w:szCs w:val="20"/>
    </w:rPr>
  </w:style>
  <w:style w:type="paragraph" w:customStyle="1" w:styleId="51">
    <w:name w:val="xl70"/>
    <w:basedOn w:val="1"/>
    <w:qFormat/>
    <w:uiPriority w:val="0"/>
    <w:pPr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</w:pPr>
    <w:rPr>
      <w:rFonts w:ascii="仿宋" w:hAnsi="仿宋" w:eastAsia="仿宋"/>
      <w:sz w:val="22"/>
      <w:szCs w:val="22"/>
    </w:rPr>
  </w:style>
  <w:style w:type="paragraph" w:customStyle="1" w:styleId="52">
    <w:name w:val="xl71"/>
    <w:basedOn w:val="1"/>
    <w:qFormat/>
    <w:uiPriority w:val="0"/>
    <w:pPr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仿宋" w:hAnsi="仿宋" w:eastAsia="仿宋"/>
      <w:sz w:val="20"/>
      <w:szCs w:val="20"/>
    </w:rPr>
  </w:style>
  <w:style w:type="paragraph" w:customStyle="1" w:styleId="53">
    <w:name w:val="xl72"/>
    <w:basedOn w:val="1"/>
    <w:qFormat/>
    <w:uiPriority w:val="0"/>
    <w:pPr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</w:pPr>
    <w:rPr>
      <w:rFonts w:ascii="仿宋" w:hAnsi="仿宋" w:eastAsia="仿宋"/>
      <w:sz w:val="20"/>
      <w:szCs w:val="20"/>
    </w:rPr>
  </w:style>
  <w:style w:type="paragraph" w:customStyle="1" w:styleId="54">
    <w:name w:val="xl73"/>
    <w:basedOn w:val="1"/>
    <w:qFormat/>
    <w:uiPriority w:val="0"/>
    <w:pPr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</w:pPr>
    <w:rPr>
      <w:rFonts w:ascii="仿宋" w:hAnsi="仿宋" w:eastAsia="仿宋"/>
      <w:sz w:val="20"/>
      <w:szCs w:val="20"/>
    </w:rPr>
  </w:style>
  <w:style w:type="paragraph" w:customStyle="1" w:styleId="55">
    <w:name w:val="xl74"/>
    <w:basedOn w:val="1"/>
    <w:qFormat/>
    <w:uiPriority w:val="0"/>
    <w:pPr>
      <w:pBdr>
        <w:left w:val="single" w:color="999999" w:sz="4" w:space="0"/>
        <w:right w:val="single" w:color="999999" w:sz="4" w:space="0"/>
      </w:pBdr>
      <w:spacing w:before="100" w:beforeAutospacing="1" w:after="100" w:afterAutospacing="1"/>
    </w:pPr>
    <w:rPr>
      <w:rFonts w:ascii="仿宋" w:hAnsi="仿宋" w:eastAsia="仿宋"/>
      <w:sz w:val="20"/>
      <w:szCs w:val="20"/>
    </w:rPr>
  </w:style>
  <w:style w:type="paragraph" w:customStyle="1" w:styleId="56">
    <w:name w:val="xl75"/>
    <w:basedOn w:val="1"/>
    <w:qFormat/>
    <w:uiPriority w:val="0"/>
    <w:pPr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</w:pPr>
    <w:rPr>
      <w:rFonts w:ascii="仿宋" w:hAnsi="仿宋" w:eastAsia="仿宋"/>
      <w:sz w:val="20"/>
      <w:szCs w:val="20"/>
    </w:rPr>
  </w:style>
  <w:style w:type="paragraph" w:customStyle="1" w:styleId="57">
    <w:name w:val="xl76"/>
    <w:basedOn w:val="1"/>
    <w:qFormat/>
    <w:uiPriority w:val="0"/>
    <w:pPr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</w:pPr>
    <w:rPr>
      <w:rFonts w:ascii="仿宋" w:hAnsi="仿宋" w:eastAsia="仿宋"/>
      <w:sz w:val="20"/>
      <w:szCs w:val="20"/>
    </w:rPr>
  </w:style>
  <w:style w:type="paragraph" w:customStyle="1" w:styleId="58">
    <w:name w:val="xl77"/>
    <w:basedOn w:val="1"/>
    <w:qFormat/>
    <w:uiPriority w:val="0"/>
    <w:pPr>
      <w:spacing w:before="100" w:beforeAutospacing="1" w:after="100" w:afterAutospacing="1"/>
      <w:jc w:val="center"/>
    </w:pPr>
    <w:rPr>
      <w:rFonts w:ascii="仿宋" w:hAnsi="仿宋" w:eastAsia="仿宋"/>
      <w:b/>
      <w:bCs/>
      <w:sz w:val="20"/>
      <w:szCs w:val="20"/>
    </w:rPr>
  </w:style>
  <w:style w:type="paragraph" w:customStyle="1" w:styleId="59">
    <w:name w:val="xl78"/>
    <w:basedOn w:val="1"/>
    <w:qFormat/>
    <w:uiPriority w:val="0"/>
    <w:pPr>
      <w:spacing w:before="100" w:beforeAutospacing="1" w:after="100" w:afterAutospacing="1"/>
      <w:jc w:val="center"/>
    </w:pPr>
    <w:rPr>
      <w:rFonts w:ascii="仿宋" w:hAnsi="仿宋" w:eastAsia="仿宋"/>
      <w:b/>
      <w:bCs/>
      <w:sz w:val="20"/>
      <w:szCs w:val="20"/>
    </w:rPr>
  </w:style>
  <w:style w:type="paragraph" w:customStyle="1" w:styleId="60">
    <w:name w:val="xl79"/>
    <w:basedOn w:val="1"/>
    <w:qFormat/>
    <w:uiPriority w:val="0"/>
    <w:pPr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仿宋" w:hAnsi="仿宋" w:eastAsia="仿宋"/>
      <w:b/>
      <w:bCs/>
      <w:sz w:val="20"/>
      <w:szCs w:val="20"/>
    </w:rPr>
  </w:style>
  <w:style w:type="paragraph" w:customStyle="1" w:styleId="61">
    <w:name w:val="xl80"/>
    <w:basedOn w:val="1"/>
    <w:qFormat/>
    <w:uiPriority w:val="0"/>
    <w:pPr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仿宋" w:hAnsi="仿宋" w:eastAsia="仿宋"/>
      <w:b/>
      <w:bCs/>
      <w:sz w:val="20"/>
      <w:szCs w:val="20"/>
    </w:rPr>
  </w:style>
  <w:style w:type="paragraph" w:customStyle="1" w:styleId="62">
    <w:name w:val="xl81"/>
    <w:basedOn w:val="1"/>
    <w:qFormat/>
    <w:uiPriority w:val="0"/>
    <w:pPr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仿宋" w:hAnsi="仿宋" w:eastAsia="仿宋"/>
      <w:b/>
      <w:bCs/>
      <w:sz w:val="20"/>
      <w:szCs w:val="20"/>
    </w:rPr>
  </w:style>
  <w:style w:type="paragraph" w:customStyle="1" w:styleId="63">
    <w:name w:val="xl82"/>
    <w:basedOn w:val="1"/>
    <w:qFormat/>
    <w:uiPriority w:val="0"/>
    <w:pPr>
      <w:pBdr>
        <w:top w:val="single" w:color="auto" w:sz="4" w:space="0"/>
        <w:left w:val="single" w:color="auto" w:sz="4" w:space="0"/>
        <w:bottom w:val="single" w:color="auto" w:sz="4" w:space="0"/>
      </w:pBdr>
      <w:spacing w:before="100" w:beforeAutospacing="1" w:after="100" w:afterAutospacing="1"/>
      <w:jc w:val="center"/>
    </w:pPr>
    <w:rPr>
      <w:rFonts w:ascii="仿宋" w:hAnsi="仿宋" w:eastAsia="仿宋"/>
      <w:b/>
      <w:bCs/>
      <w:sz w:val="20"/>
      <w:szCs w:val="20"/>
    </w:rPr>
  </w:style>
  <w:style w:type="paragraph" w:customStyle="1" w:styleId="64">
    <w:name w:val="xl83"/>
    <w:basedOn w:val="1"/>
    <w:qFormat/>
    <w:uiPriority w:val="0"/>
    <w:pPr>
      <w:pBdr>
        <w:top w:val="single" w:color="auto" w:sz="4" w:space="0"/>
        <w:bottom w:val="single" w:color="auto" w:sz="4" w:space="0"/>
      </w:pBdr>
      <w:spacing w:before="100" w:beforeAutospacing="1" w:after="100" w:afterAutospacing="1"/>
      <w:jc w:val="center"/>
    </w:pPr>
    <w:rPr>
      <w:rFonts w:ascii="仿宋" w:hAnsi="仿宋" w:eastAsia="仿宋"/>
      <w:b/>
      <w:bCs/>
      <w:sz w:val="20"/>
      <w:szCs w:val="20"/>
    </w:rPr>
  </w:style>
  <w:style w:type="paragraph" w:customStyle="1" w:styleId="65">
    <w:name w:val="xl84"/>
    <w:basedOn w:val="1"/>
    <w:qFormat/>
    <w:uiPriority w:val="0"/>
    <w:pPr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仿宋" w:hAnsi="仿宋" w:eastAsia="仿宋"/>
      <w:b/>
      <w:bCs/>
      <w:sz w:val="20"/>
      <w:szCs w:val="20"/>
    </w:rPr>
  </w:style>
  <w:style w:type="paragraph" w:customStyle="1" w:styleId="66">
    <w:name w:val="xl85"/>
    <w:basedOn w:val="1"/>
    <w:qFormat/>
    <w:uiPriority w:val="0"/>
    <w:pPr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仿宋" w:hAnsi="仿宋" w:eastAsia="仿宋"/>
      <w:sz w:val="20"/>
      <w:szCs w:val="20"/>
    </w:rPr>
  </w:style>
  <w:style w:type="paragraph" w:customStyle="1" w:styleId="67">
    <w:name w:val="xl86"/>
    <w:basedOn w:val="1"/>
    <w:qFormat/>
    <w:uiPriority w:val="0"/>
    <w:pPr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仿宋" w:hAnsi="仿宋" w:eastAsia="仿宋"/>
      <w:sz w:val="20"/>
      <w:szCs w:val="20"/>
    </w:rPr>
  </w:style>
  <w:style w:type="paragraph" w:customStyle="1" w:styleId="68">
    <w:name w:val="xl87"/>
    <w:basedOn w:val="1"/>
    <w:qFormat/>
    <w:uiPriority w:val="0"/>
    <w:pPr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</w:pPr>
    <w:rPr>
      <w:rFonts w:ascii="仿宋" w:hAnsi="仿宋" w:eastAsia="仿宋"/>
      <w:sz w:val="22"/>
      <w:szCs w:val="22"/>
    </w:rPr>
  </w:style>
  <w:style w:type="paragraph" w:customStyle="1" w:styleId="69">
    <w:name w:val="xl88"/>
    <w:basedOn w:val="1"/>
    <w:qFormat/>
    <w:uiPriority w:val="0"/>
    <w:pPr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仿宋" w:hAnsi="仿宋" w:eastAsia="仿宋"/>
      <w:sz w:val="20"/>
      <w:szCs w:val="20"/>
    </w:rPr>
  </w:style>
  <w:style w:type="paragraph" w:customStyle="1" w:styleId="70">
    <w:name w:val="xl89"/>
    <w:basedOn w:val="1"/>
    <w:qFormat/>
    <w:uiPriority w:val="0"/>
    <w:pPr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仿宋" w:hAnsi="仿宋" w:eastAsia="仿宋"/>
      <w:sz w:val="20"/>
      <w:szCs w:val="20"/>
    </w:rPr>
  </w:style>
  <w:style w:type="character" w:customStyle="1" w:styleId="71">
    <w:name w:val="脚注文本 字符"/>
    <w:basedOn w:val="18"/>
    <w:link w:val="12"/>
    <w:qFormat/>
    <w:uiPriority w:val="99"/>
    <w:rPr>
      <w:rFonts w:ascii="宋体" w:hAnsi="宋体" w:cs="宋体"/>
      <w:sz w:val="18"/>
      <w:szCs w:val="24"/>
    </w:rPr>
  </w:style>
  <w:style w:type="character" w:customStyle="1" w:styleId="72">
    <w:name w:val="尾注文本 字符"/>
    <w:basedOn w:val="18"/>
    <w:link w:val="8"/>
    <w:qFormat/>
    <w:uiPriority w:val="0"/>
    <w:rPr>
      <w:rFonts w:ascii="宋体" w:hAnsi="宋体" w:cs="宋体"/>
      <w:sz w:val="24"/>
      <w:szCs w:val="24"/>
    </w:rPr>
  </w:style>
  <w:style w:type="paragraph" w:customStyle="1" w:styleId="73">
    <w:name w:val="xl65"/>
    <w:basedOn w:val="1"/>
    <w:qFormat/>
    <w:uiPriority w:val="0"/>
    <w:pPr>
      <w:pBdr>
        <w:top w:val="single" w:color="auto" w:sz="4" w:space="0"/>
        <w:left w:val="single" w:color="auto" w:sz="4" w:space="0"/>
        <w:right w:val="single" w:color="auto" w:sz="4" w:space="0"/>
      </w:pBdr>
      <w:spacing w:before="100" w:beforeAutospacing="1" w:after="100" w:afterAutospacing="1"/>
    </w:pPr>
    <w:rPr>
      <w:rFonts w:ascii="方正小标宋简体" w:hAnsi="方正小标宋简体" w:eastAsia="方正小标宋简体"/>
    </w:rPr>
  </w:style>
  <w:style w:type="paragraph" w:customStyle="1" w:styleId="74">
    <w:name w:val="xl66"/>
    <w:basedOn w:val="1"/>
    <w:qFormat/>
    <w:uiPriority w:val="0"/>
    <w:pPr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方正小标宋简体" w:hAnsi="方正小标宋简体" w:eastAsia="方正小标宋简体"/>
    </w:rPr>
  </w:style>
  <w:style w:type="paragraph" w:customStyle="1" w:styleId="75">
    <w:name w:val="xl67"/>
    <w:basedOn w:val="1"/>
    <w:qFormat/>
    <w:uiPriority w:val="0"/>
    <w:pPr>
      <w:spacing w:before="100" w:beforeAutospacing="1" w:after="100" w:afterAutospacing="1"/>
    </w:pPr>
  </w:style>
  <w:style w:type="character" w:customStyle="1" w:styleId="76">
    <w:name w:val="纯文本 字符"/>
    <w:basedOn w:val="18"/>
    <w:link w:val="7"/>
    <w:qFormat/>
    <w:uiPriority w:val="0"/>
    <w:rPr>
      <w:rFonts w:ascii="宋体" w:hAnsi="Courier New" w:eastAsia="仿宋"/>
      <w:sz w:val="24"/>
    </w:rPr>
  </w:style>
  <w:style w:type="paragraph" w:styleId="77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78">
    <w:name w:val="正文文本 字符"/>
    <w:basedOn w:val="18"/>
    <w:link w:val="6"/>
    <w:qFormat/>
    <w:uiPriority w:val="0"/>
    <w:rPr>
      <w:rFonts w:ascii="宋体" w:hAnsi="宋体" w:eastAsia="微软雅黑" w:cs="宋体"/>
      <w:sz w:val="24"/>
    </w:rPr>
  </w:style>
  <w:style w:type="character" w:customStyle="1" w:styleId="79">
    <w:name w:val="页眉 字符"/>
    <w:basedOn w:val="18"/>
    <w:link w:val="10"/>
    <w:qFormat/>
    <w:uiPriority w:val="0"/>
    <w:rPr>
      <w:rFonts w:ascii="宋体" w:hAnsi="宋体" w:cs="宋体"/>
      <w:sz w:val="18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ntractReview xmlns="http://schemas.wps.cn/vas-ai-hub/contract-review">
  <reviewItems>
    <reviewItem>
      <errorID>0205b57d-03e2-4a3a-9eab-9fba33079b4c</errorID>
      <errorWord>点赞</errorWord>
      <group>L1_Official</group>
      <groupName>公文问题</groupName>
      <ability>L2_Official</ability>
      <abilityName>公文问题</abilityName>
      <candidateList/>
      <explain>公文中禁止出现该词语</explain>
      <paraID>29D38C58</paraID>
      <start>2</start>
      <end>4</end>
      <status>ignored</status>
      <modifiedWord/>
      <trackRevisions>false</trackRevisions>
    </reviewItem>
    <reviewItem>
      <errorID>27feee8b-29e6-4853-aec2-72af879df71f</errorID>
      <errorWord>序</errorWord>
      <group>L1_Word</group>
      <groupName>字词问题</groupName>
      <ability>L2_Typo</ability>
      <abilityName>字词错误</abilityName>
      <candidateList>
        <item>序和</item>
      </candidateList>
      <explain/>
      <paraID>74916979</paraID>
      <start>22</start>
      <end>23</end>
      <status>ignored</status>
      <modifiedWord/>
      <trackRevisions>false</trackRevisions>
    </reviewItem>
    <reviewItem>
      <errorID>a03e8563-7dc4-480d-8f01-1d856bda8684</errorID>
      <errorWord>项</errorWord>
      <group>L1_Word</group>
      <groupName>字词问题</groupName>
      <ability>L2_Typo</ability>
      <abilityName>字词错误</abilityName>
      <candidateList>
        <item>项目</item>
      </candidateList>
      <explain>〈名〉事物分成的门类：服务～｜体育～｜建设～。</explain>
      <paraID>6144AD47</paraID>
      <start>151</start>
      <end>152</end>
      <status>ignored</status>
      <modifiedWord/>
      <trackRevisions>false</trackRevisions>
    </reviewItem>
    <reviewItem>
      <errorID>ef340c10-d4fb-455b-bfad-b7980483f00e</errorID>
      <errorWord>档案中</errorWord>
      <group>L1_Word</group>
      <groupName>字词问题</groupName>
      <ability>L2_Typo</ability>
      <abilityName>字词错误</abilityName>
      <candidateList>
        <item>档案</item>
      </candidateList>
      <explain/>
      <paraID>15F1F26F</paraID>
      <start>52</start>
      <end>55</end>
      <status>ignored</status>
      <modifiedWord/>
      <trackRevisions>false</trackRevisions>
    </reviewItem>
    <reviewItem>
      <errorID>965df7ce-6de2-4644-9f0b-c9235b71a5df</errorID>
      <errorWord>，而</errorWord>
      <group>L1_Word</group>
      <groupName>字词问题</groupName>
      <ability>L2_Typo</ability>
      <abilityName>字词错误</abilityName>
      <candidateList>
        <item>，</item>
      </candidateList>
      <explain/>
      <paraID>34ED9953</paraID>
      <start>85</start>
      <end>87</end>
      <status>ignored</status>
      <modifiedWord/>
      <trackRevisions>false</trackRevisions>
    </reviewItem>
    <reviewItem>
      <errorID>10b0b451-a7be-4ad1-bea6-c7cdb53461a3</errorID>
      <errorWord>。</errorWord>
      <group>L1_Format</group>
      <groupName>格式问题</groupName>
      <ability>L2_HalfPunc</ability>
      <abilityName>全半角检查</abilityName>
      <candidateList>
        <item>.</item>
      </candidateList>
      <explain>文本全半角错误。</explain>
      <paraID>1C692718</paraID>
      <start>11</start>
      <end>12</end>
      <status>ignored</status>
      <modifiedWord/>
      <trackRevisions>false</trackRevisions>
    </reviewItem>
    <reviewItem>
      <errorID>cff5cf2f-ce4d-499c-a4f1-d888430d403b</errorID>
      <errorWord>。</errorWord>
      <group>L1_Punc</group>
      <groupName>标点问题</groupName>
      <ability>L2_Punc</ability>
      <abilityName>标点符号检查</abilityName>
      <candidateList>
        <item/>
      </candidateList>
      <explain>标题文本后不使用标点符号。</explain>
      <paraID>468B478F</paraID>
      <start>5</start>
      <end>6</end>
      <status>ignored</status>
      <modifiedWord/>
      <trackRevisions>false</trackRevisions>
    </reviewItem>
    <reviewItem>
      <errorID>570559f3-d7e5-4c5a-bcd3-704932d8bd4a</errorID>
      <errorWord>的明</errorWord>
      <group>L1_Word</group>
      <groupName>字词问题</groupName>
      <ability>L2_Typo</ability>
      <abilityName>字词错误</abilityName>
      <candidateList>
        <item>的</item>
      </candidateList>
      <explain>“的”常用于连接修饰语与名词性中心语，表示属性、所属或描述。</explain>
      <paraID>1CA4E751</paraID>
      <start>55</start>
      <end>57</end>
      <status>ignored</status>
      <modifiedWord/>
      <trackRevisions>false</trackRevisions>
    </reviewItem>
    <reviewItem>
      <errorID>684d29ff-c0ad-4195-8723-5464fcdde732</errorID>
      <errorWord>制</errorWord>
      <group>L1_Word</group>
      <groupName>字词问题</groupName>
      <ability>L2_Typo</ability>
      <abilityName>字词错误</abilityName>
      <candidateList>
        <item>制度</item>
      </candidateList>
      <explain/>
      <paraID>59677E98</paraID>
      <start>58</start>
      <end>59</end>
      <status>ignored</status>
      <modifiedWord/>
      <trackRevisions>false</trackRevisions>
    </reviewItem>
    <reviewItem>
      <errorID>750ec4ed-a9d4-4b86-a897-53c1561f9d53</errorID>
      <errorWord>保存</errorWord>
      <group>L1_Word</group>
      <groupName>字词问题</groupName>
      <ability>L2_Typo</ability>
      <abilityName>字词错误</abilityName>
      <candidateList>
        <item>保持</item>
      </candidateList>
      <explain/>
      <paraID>59677E98</paraID>
      <start>60</start>
      <end>62</end>
      <status>ignored</status>
      <modifiedWord/>
      <trackRevisions>false</trackRevisions>
    </reviewItem>
    <reviewItem>
      <errorID>fd8d0600-3504-4eb0-aabc-85a9b0763300</errorID>
      <errorWord>项</errorWord>
      <group>L1_Word</group>
      <groupName>字词问题</groupName>
      <ability>L2_Typo</ability>
      <abilityName>字词错误</abilityName>
      <candidateList>
        <item>项目</item>
      </candidateList>
      <explain>〈名〉事物分成的门类：服务～｜体育～｜建设～。</explain>
      <paraID>5F0BA6A7</paraID>
      <start>127</start>
      <end>128</end>
      <status>ignored</status>
      <modifiedWord/>
      <trackRevisions>false</trackRevisions>
    </reviewItem>
    <reviewItem>
      <errorID>9ea64e0b-01be-454f-8168-5c92e1ed082e</errorID>
      <errorWord>》</errorWord>
      <group>L1_Word</group>
      <groupName>字词问题</groupName>
      <ability>L2_Typo</ability>
      <abilityName>字词错误</abilityName>
      <candidateList>
        <item>》和</item>
      </candidateList>
      <explain/>
      <paraID>1F9006E8</paraID>
      <start>58</start>
      <end>59</end>
      <status>ignored</status>
      <modifiedWord/>
      <trackRevisions>false</trackRevisions>
    </reviewItem>
    <reviewItem>
      <errorID>6fe38b58-818b-432d-8b45-555e6f0c5b67</errorID>
      <errorWord>。</errorWord>
      <group>L1_Punc</group>
      <groupName>标点问题</groupName>
      <ability>L2_Punc</ability>
      <abilityName>标点符号检查</abilityName>
      <candidateList>
        <item/>
      </candidateList>
      <explain>标题文本后不使用标点符号。</explain>
      <paraID>653E09BF</paraID>
      <start>149</start>
      <end>150</end>
      <status>ignored</status>
      <modifiedWord/>
      <trackRevisions>false</trackRevisions>
    </reviewItem>
    <reviewItem>
      <errorID>eaf626c7-ed30-463b-9f96-0dc68768d0a8</errorID>
      <errorWord>；</errorWord>
      <group>L1_Punc</group>
      <groupName>标点问题</groupName>
      <ability>L2_Punc</ability>
      <abilityName>标点符号检查</abilityName>
      <candidateList>
        <item/>
      </candidateList>
      <explain>标题文本后不使用标点符号。</explain>
      <paraID>2DECB172</paraID>
      <start>90</start>
      <end>91</end>
      <status>ignored</status>
      <modifiedWord/>
      <trackRevisions>false</trackRevisions>
    </reviewItem>
    <reviewItem>
      <errorID>8c976e73-62c9-4b7e-95d2-7b049013992e</errorID>
      <errorWord>签收单</errorWord>
      <group>L1_Word</group>
      <groupName>字词问题</groupName>
      <ability>L2_Typo</ability>
      <abilityName>字词错误</abilityName>
      <candidateList>
        <item>验收单</item>
      </candidateList>
      <explain/>
      <paraID>61A12CF8</paraID>
      <start>54</start>
      <end>57</end>
      <status>ignored</status>
      <modifiedWord/>
      <trackRevisions>false</trackRevisions>
    </reviewItem>
    <reviewItem>
      <errorID>a7379b6e-8872-4b28-8f1f-495210707cf6</errorID>
      <errorWord>档案中</errorWord>
      <group>L1_Word</group>
      <groupName>字词问题</groupName>
      <ability>L2_Typo</ability>
      <abilityName>字词错误</abilityName>
      <candidateList>
        <item>档案</item>
      </candidateList>
      <explain/>
      <paraID>61A12CF8</paraID>
      <start>87</start>
      <end>90</end>
      <status>ignored</status>
      <modifiedWord/>
      <trackRevisions>false</trackRevisions>
    </reviewItem>
    <reviewItem>
      <errorID>647984fe-20c8-4b00-8ae9-8572ed9272ca</errorID>
      <errorWord>时间却</errorWord>
      <group>L1_Word</group>
      <groupName>字词问题</groupName>
      <ability>L2_Typo</ability>
      <abilityName>字词错误</abilityName>
      <candidateList>
        <item>时间</item>
      </candidateList>
      <explain>〈名〉❶物质动动中的一种存在方式，由过去、现在、将来构成的连绵不断的系统。是物质的运动、变化的持续性、顺序性的表现。❷有起点和终点的一段时间：地球自转一周的～是二十四小时｜盖这么一所房子要多少～？❸时间里的某一点：现在的～是三点十五分。</explain>
      <paraID>61A12CF8</paraID>
      <start>285</start>
      <end>288</end>
      <status>ignored</status>
      <modifiedWord/>
      <trackRevisions>false</trackRevisions>
    </reviewItem>
    <reviewItem>
      <errorID>bd832541-7321-42e4-b70f-f97f874834cb</errorID>
      <errorWord>，而</errorWord>
      <group>L1_Word</group>
      <groupName>字词问题</groupName>
      <ability>L2_Typo</ability>
      <abilityName>字词错误</abilityName>
      <candidateList>
        <item>，</item>
      </candidateList>
      <explain/>
      <paraID>556002A3</paraID>
      <start>51</start>
      <end>53</end>
      <status>ignored</status>
      <modifiedWord/>
      <trackRevisions>false</trackRevisions>
    </reviewItem>
    <reviewItem>
      <errorID>26ed1fef-e970-4d91-917e-381ce976e2bb</errorID>
      <errorWord>GG</errorWord>
      <group>L1_Official</group>
      <groupName>公文问题</groupName>
      <ability>L2_Official</ability>
      <abilityName>公文问题</abilityName>
      <candidateList/>
      <explain>公文中禁止出现该词语</explain>
      <paraID>64E40996</paraID>
      <start>7</start>
      <end>9</end>
      <status>ignored</status>
      <modifiedWord/>
      <trackRevisions>false</trackRevisions>
    </reviewItem>
  </reviewItems>
  <config/>
</contractReview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8DFA086-B60A-4DD9-BFBE-D0FE59D28258}">
  <ds:schemaRefs/>
</ds:datastoreItem>
</file>

<file path=customXml/itemProps2.xml><?xml version="1.0" encoding="utf-8"?>
<ds:datastoreItem xmlns:ds="http://schemas.openxmlformats.org/officeDocument/2006/customXml" ds:itemID="{56EB9B48-CEEE-4A97-A6A7-E14CFCE718CE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4934</Words>
  <Characters>5596</Characters>
  <Lines>413</Lines>
  <Paragraphs>116</Paragraphs>
  <TotalTime>101</TotalTime>
  <ScaleCrop>false</ScaleCrop>
  <LinksUpToDate>false</LinksUpToDate>
  <CharactersWithSpaces>5687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2026-01-12T08:44:00Z</dcterms:created>
  <dc:creator>Administrator</dc:creator>
  <cp:lastModifiedBy>WPS_1745737764</cp:lastModifiedBy>
  <cp:lastPrinted>2026-01-15T08:21:00Z</cp:lastPrinted>
  <dcterms:modified xsi:type="dcterms:W3CDTF">2026-02-04T07:10:40Z</dcterms:modified>
  <cp:revision>24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48C3083C57444A2BA805B9CC6CAF5188_13</vt:lpwstr>
  </property>
  <property fmtid="{D5CDD505-2E9C-101B-9397-08002B2CF9AE}" pid="4" name="KSOTemplateDocerSaveRecord">
    <vt:lpwstr>eyJoZGlkIjoiMjE4NzQxM2FjZGNhYzE1OGM5OGZlNWQxNTcyMzE1ZWYiLCJ1c2VySWQiOiIxNjk3NjU0NTEwIn0=</vt:lpwstr>
  </property>
</Properties>
</file>